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32" w:rsidRPr="00E40D75" w:rsidRDefault="00C427E7">
      <w:pPr>
        <w:pStyle w:val="PlainText"/>
        <w:ind w:left="12" w:hanging="12"/>
        <w:rPr>
          <w:rFonts w:ascii="Calibri" w:eastAsia="Trebuchet MS" w:hAnsi="Calibri" w:cs="Trebuchet MS"/>
          <w:sz w:val="24"/>
          <w:szCs w:val="24"/>
        </w:rPr>
      </w:pPr>
      <w:r>
        <w:rPr>
          <w:rFonts w:ascii="Calibri" w:hAnsi="Calibri"/>
          <w:sz w:val="24"/>
          <w:szCs w:val="24"/>
        </w:rPr>
        <w:t>(Section 2</w:t>
      </w:r>
      <w:r w:rsidR="008918D9" w:rsidRPr="00E40D75">
        <w:rPr>
          <w:rFonts w:ascii="Calibri" w:hAnsi="Calibri"/>
          <w:sz w:val="24"/>
          <w:szCs w:val="24"/>
        </w:rPr>
        <w:t xml:space="preserve"> of 5</w:t>
      </w:r>
      <w:r w:rsidR="00DE45BE" w:rsidRPr="00E40D75">
        <w:rPr>
          <w:rFonts w:ascii="Calibri" w:hAnsi="Calibri"/>
          <w:sz w:val="24"/>
          <w:szCs w:val="24"/>
        </w:rPr>
        <w:t>)</w:t>
      </w:r>
    </w:p>
    <w:p w:rsidR="00FD3032" w:rsidRPr="00E40D75" w:rsidRDefault="00FD3032">
      <w:pPr>
        <w:pStyle w:val="PlainText"/>
        <w:ind w:left="12" w:hanging="12"/>
        <w:rPr>
          <w:rFonts w:ascii="Calibri" w:eastAsia="Trebuchet MS" w:hAnsi="Calibri" w:cs="Trebuchet MS"/>
          <w:sz w:val="24"/>
          <w:szCs w:val="24"/>
        </w:rPr>
      </w:pPr>
    </w:p>
    <w:p w:rsidR="00FD3032" w:rsidRPr="00E40D75" w:rsidRDefault="00DE45BE">
      <w:pPr>
        <w:pStyle w:val="PlainText"/>
        <w:rPr>
          <w:rFonts w:ascii="Calibri" w:eastAsia="Trebuchet MS" w:hAnsi="Calibri" w:cs="Trebuchet MS"/>
          <w:sz w:val="32"/>
          <w:szCs w:val="32"/>
        </w:rPr>
      </w:pPr>
      <w:r w:rsidRPr="00E40D75">
        <w:rPr>
          <w:rFonts w:ascii="Calibri" w:hAnsi="Calibri"/>
          <w:sz w:val="32"/>
          <w:szCs w:val="32"/>
        </w:rPr>
        <w:t xml:space="preserve">What Students Will Learn to Do:   </w:t>
      </w:r>
    </w:p>
    <w:p w:rsidR="00FD3032" w:rsidRDefault="00E40D75" w:rsidP="001148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entury-Book"/>
        </w:rPr>
      </w:pPr>
      <w:r w:rsidRPr="00E40D75">
        <w:rPr>
          <w:rFonts w:ascii="Calibri" w:hAnsi="Calibri" w:cs="Century-Book"/>
        </w:rPr>
        <w:t>This chapter will introduce you to the Navy Junior Reserve Officers</w:t>
      </w:r>
      <w:r w:rsidR="0011488A">
        <w:rPr>
          <w:rFonts w:ascii="Calibri" w:hAnsi="Calibri" w:cs="Century-Book"/>
        </w:rPr>
        <w:t xml:space="preserve"> </w:t>
      </w:r>
      <w:r w:rsidRPr="00E40D75">
        <w:rPr>
          <w:rFonts w:ascii="Calibri" w:hAnsi="Calibri" w:cs="Century-Book"/>
        </w:rPr>
        <w:t>Training Corps—its background, mission, curriculum, and activities,</w:t>
      </w:r>
      <w:r w:rsidR="0011488A">
        <w:rPr>
          <w:rFonts w:ascii="Calibri" w:hAnsi="Calibri" w:cs="Century-Book"/>
        </w:rPr>
        <w:t xml:space="preserve"> </w:t>
      </w:r>
      <w:r w:rsidRPr="00E40D75">
        <w:rPr>
          <w:rFonts w:ascii="Calibri" w:hAnsi="Calibri" w:cs="Century-Book"/>
        </w:rPr>
        <w:t>as well as its benefits to cadets.</w:t>
      </w:r>
    </w:p>
    <w:p w:rsidR="00E40D75" w:rsidRPr="00E40D75" w:rsidRDefault="00E40D75" w:rsidP="00E40D75">
      <w:pPr>
        <w:pStyle w:val="PlainText"/>
        <w:rPr>
          <w:rFonts w:ascii="Calibri" w:eastAsia="Trebuchet MS" w:hAnsi="Calibri" w:cs="Trebuchet MS"/>
          <w:sz w:val="24"/>
          <w:szCs w:val="24"/>
        </w:rPr>
      </w:pPr>
    </w:p>
    <w:p w:rsidR="00FD3032" w:rsidRPr="00E40D75" w:rsidRDefault="00DE45BE">
      <w:pPr>
        <w:pStyle w:val="PlainText"/>
        <w:rPr>
          <w:rFonts w:ascii="Calibri" w:eastAsia="Trebuchet MS" w:hAnsi="Calibri" w:cs="Trebuchet MS"/>
          <w:sz w:val="32"/>
          <w:szCs w:val="32"/>
        </w:rPr>
      </w:pPr>
      <w:r w:rsidRPr="00E40D75">
        <w:rPr>
          <w:rFonts w:ascii="Calibri" w:hAnsi="Calibri"/>
          <w:sz w:val="32"/>
          <w:szCs w:val="32"/>
        </w:rPr>
        <w:t>Skills and Knowledge to be Gained:</w:t>
      </w:r>
    </w:p>
    <w:p w:rsidR="00FD3032" w:rsidRPr="00E40D75" w:rsidRDefault="00DE45BE">
      <w:pPr>
        <w:pStyle w:val="PlainText"/>
        <w:numPr>
          <w:ilvl w:val="1"/>
          <w:numId w:val="2"/>
        </w:numPr>
        <w:rPr>
          <w:rFonts w:ascii="Calibri" w:eastAsia="Trebuchet MS" w:hAnsi="Calibri" w:cs="Trebuchet MS"/>
          <w:sz w:val="24"/>
          <w:szCs w:val="24"/>
        </w:rPr>
      </w:pPr>
      <w:r w:rsidRPr="00E40D75">
        <w:rPr>
          <w:rFonts w:ascii="Calibri" w:hAnsi="Calibri"/>
          <w:sz w:val="24"/>
          <w:szCs w:val="24"/>
        </w:rPr>
        <w:t xml:space="preserve">Explain </w:t>
      </w:r>
      <w:r w:rsidR="00E40D75">
        <w:rPr>
          <w:rFonts w:ascii="Calibri" w:hAnsi="Calibri"/>
          <w:sz w:val="24"/>
          <w:szCs w:val="24"/>
        </w:rPr>
        <w:t>the history and background of the NJROTC</w:t>
      </w:r>
    </w:p>
    <w:p w:rsidR="0011488A" w:rsidRPr="002B610B" w:rsidRDefault="002B610B" w:rsidP="002B610B">
      <w:pPr>
        <w:pStyle w:val="PlainText"/>
        <w:numPr>
          <w:ilvl w:val="1"/>
          <w:numId w:val="2"/>
        </w:numPr>
        <w:rPr>
          <w:rFonts w:ascii="Calibri" w:eastAsia="Trebuchet MS" w:hAnsi="Calibri" w:cs="Trebuchet MS"/>
          <w:sz w:val="24"/>
          <w:szCs w:val="24"/>
        </w:rPr>
      </w:pPr>
      <w:r>
        <w:rPr>
          <w:rFonts w:ascii="Calibri" w:hAnsi="Calibri"/>
          <w:noProof/>
        </w:rPr>
        <w:drawing>
          <wp:anchor distT="0" distB="0" distL="114300" distR="114300" simplePos="0" relativeHeight="251661312" behindDoc="1" locked="0" layoutInCell="1" allowOverlap="1" wp14:anchorId="6847A9AB" wp14:editId="204500D4">
            <wp:simplePos x="0" y="0"/>
            <wp:positionH relativeFrom="column">
              <wp:posOffset>60325</wp:posOffset>
            </wp:positionH>
            <wp:positionV relativeFrom="paragraph">
              <wp:posOffset>480695</wp:posOffset>
            </wp:positionV>
            <wp:extent cx="6864350" cy="3410585"/>
            <wp:effectExtent l="0" t="0" r="0" b="0"/>
            <wp:wrapThrough wrapText="bothSides">
              <wp:wrapPolygon edited="0">
                <wp:start x="0" y="0"/>
                <wp:lineTo x="0" y="21475"/>
                <wp:lineTo x="21520" y="21475"/>
                <wp:lineTo x="215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U1C1S2 Flow Chart.JPG"/>
                    <pic:cNvPicPr/>
                  </pic:nvPicPr>
                  <pic:blipFill>
                    <a:blip r:embed="rId8">
                      <a:extLst>
                        <a:ext uri="{28A0092B-C50C-407E-A947-70E740481C1C}">
                          <a14:useLocalDpi xmlns:a14="http://schemas.microsoft.com/office/drawing/2010/main" val="0"/>
                        </a:ext>
                      </a:extLst>
                    </a:blip>
                    <a:stretch>
                      <a:fillRect/>
                    </a:stretch>
                  </pic:blipFill>
                  <pic:spPr>
                    <a:xfrm>
                      <a:off x="0" y="0"/>
                      <a:ext cx="6864350" cy="3410585"/>
                    </a:xfrm>
                    <a:prstGeom prst="rect">
                      <a:avLst/>
                    </a:prstGeom>
                  </pic:spPr>
                </pic:pic>
              </a:graphicData>
            </a:graphic>
            <wp14:sizeRelV relativeFrom="margin">
              <wp14:pctHeight>0</wp14:pctHeight>
            </wp14:sizeRelV>
          </wp:anchor>
        </w:drawing>
      </w:r>
      <w:r w:rsidRPr="00E40D75">
        <w:rPr>
          <w:rFonts w:ascii="Calibri" w:hAnsi="Calibri"/>
          <w:noProof/>
        </w:rPr>
        <mc:AlternateContent>
          <mc:Choice Requires="wps">
            <w:drawing>
              <wp:anchor distT="152400" distB="152400" distL="152400" distR="152400" simplePos="0" relativeHeight="251660288" behindDoc="0" locked="0" layoutInCell="1" allowOverlap="1" wp14:anchorId="649E2B4C" wp14:editId="22EFE597">
                <wp:simplePos x="0" y="0"/>
                <wp:positionH relativeFrom="page">
                  <wp:posOffset>219075</wp:posOffset>
                </wp:positionH>
                <wp:positionV relativeFrom="page">
                  <wp:posOffset>2914650</wp:posOffset>
                </wp:positionV>
                <wp:extent cx="7315200" cy="3457575"/>
                <wp:effectExtent l="0" t="0" r="19050" b="28575"/>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315200" cy="3457575"/>
                        </a:xfrm>
                        <a:prstGeom prst="rect">
                          <a:avLst/>
                        </a:prstGeom>
                        <a:noFill/>
                        <a:ln w="12700" cap="flat">
                          <a:solidFill>
                            <a:srgbClr val="53585F">
                              <a:alpha val="71000"/>
                            </a:srgbClr>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471AE17A" id="officeArt object" o:spid="_x0000_s1026" style="position:absolute;margin-left:17.25pt;margin-top:229.5pt;width:8in;height:272.2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" filled="f" strokecolor="#53585f" strokeweight="1pt">
                <v:stroke opacity="46517f" miterlimit="4"/>
                <w10:wrap type="topAndBottom" anchorx="page" anchory="page"/>
              </v:rect>
            </w:pict>
          </mc:Fallback>
        </mc:AlternateContent>
      </w:r>
      <w:r w:rsidR="00E40D75">
        <w:rPr>
          <w:rFonts w:ascii="Calibri" w:hAnsi="Calibri"/>
          <w:sz w:val="24"/>
          <w:szCs w:val="24"/>
        </w:rPr>
        <w:t>Describe the NJROTC’s mission, goals, and policies</w:t>
      </w:r>
    </w:p>
    <w:p w:rsidR="002B610B" w:rsidRDefault="002B610B">
      <w:pPr>
        <w:pStyle w:val="Body"/>
        <w:jc w:val="both"/>
        <w:rPr>
          <w:sz w:val="28"/>
          <w:szCs w:val="28"/>
        </w:rPr>
      </w:pPr>
    </w:p>
    <w:p w:rsidR="00FD3032" w:rsidRPr="00E40D75" w:rsidRDefault="00DE45BE">
      <w:pPr>
        <w:pStyle w:val="Body"/>
        <w:jc w:val="both"/>
        <w:rPr>
          <w:rFonts w:eastAsia="Trebuchet MS Bold" w:cs="Trebuchet MS Bold"/>
          <w:sz w:val="28"/>
          <w:szCs w:val="28"/>
        </w:rPr>
      </w:pPr>
      <w:r w:rsidRPr="00E40D75">
        <w:rPr>
          <w:sz w:val="28"/>
          <w:szCs w:val="28"/>
        </w:rPr>
        <w:t>Outline of Instruction:</w:t>
      </w:r>
    </w:p>
    <w:p w:rsidR="006E1B22" w:rsidRPr="006E1B22" w:rsidRDefault="006E1B22" w:rsidP="006E1B22">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Calibri" w:eastAsia="Calibri" w:hAnsi="Calibri"/>
          <w:bdr w:val="none" w:sz="0" w:space="0" w:color="auto"/>
        </w:rPr>
      </w:pPr>
      <w:r w:rsidRPr="006E1B22">
        <w:rPr>
          <w:rFonts w:ascii="Calibri" w:eastAsia="Calibri" w:hAnsi="Calibri"/>
          <w:bdr w:val="none" w:sz="0" w:space="0" w:color="auto"/>
        </w:rPr>
        <w:t>Preparation</w:t>
      </w:r>
    </w:p>
    <w:p w:rsidR="006E1B22" w:rsidRPr="006E1B22" w:rsidRDefault="006E1B22" w:rsidP="006E1B22">
      <w:pPr>
        <w:numPr>
          <w:ilvl w:val="6"/>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260" w:right="-450" w:hanging="180"/>
        <w:rPr>
          <w:rFonts w:ascii="Calibri" w:eastAsia="Trebuchet MS Bold" w:hAnsi="Calibri" w:cs="Trebuchet MS Bold"/>
          <w:position w:val="-2"/>
          <w:sz w:val="22"/>
          <w:szCs w:val="22"/>
          <w:bdr w:val="none" w:sz="0" w:space="0" w:color="auto"/>
        </w:rPr>
      </w:pPr>
      <w:r w:rsidRPr="006E1B22">
        <w:rPr>
          <w:rFonts w:ascii="Calibri" w:eastAsia="Calibri" w:hAnsi="Calibri"/>
          <w:bdr w:val="none" w:sz="0" w:space="0" w:color="auto"/>
        </w:rPr>
        <w:t xml:space="preserve">Log in to TPC. </w:t>
      </w:r>
    </w:p>
    <w:p w:rsidR="006E1B22" w:rsidRPr="006E1B22" w:rsidRDefault="006E1B22" w:rsidP="004F3E5D">
      <w:pPr>
        <w:numPr>
          <w:ilvl w:val="6"/>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260" w:right="-450" w:hanging="180"/>
        <w:rPr>
          <w:rFonts w:ascii="Calibri" w:eastAsia="Trebuchet MS Bold" w:hAnsi="Calibri" w:cs="Trebuchet MS Bold"/>
          <w:position w:val="-2"/>
          <w:sz w:val="22"/>
          <w:szCs w:val="22"/>
          <w:bdr w:val="none" w:sz="0" w:space="0" w:color="auto"/>
        </w:rPr>
      </w:pPr>
      <w:r w:rsidRPr="006E1B22">
        <w:rPr>
          <w:rFonts w:ascii="Calibri" w:eastAsia="Calibri" w:hAnsi="Calibri"/>
          <w:bdr w:val="none" w:sz="0" w:space="0" w:color="auto"/>
        </w:rPr>
        <w:t xml:space="preserve">Expand the folders in the Content Window until you see </w:t>
      </w:r>
      <w:r w:rsidR="0075517E">
        <w:rPr>
          <w:rFonts w:ascii="Calibri" w:eastAsia="Calibri" w:hAnsi="Calibri"/>
          <w:b/>
          <w:u w:val="single"/>
          <w:bdr w:val="none" w:sz="0" w:space="0" w:color="auto"/>
        </w:rPr>
        <w:t>NS1, U</w:t>
      </w:r>
      <w:r w:rsidRPr="006E1B22">
        <w:rPr>
          <w:rFonts w:ascii="Calibri" w:eastAsia="Calibri" w:hAnsi="Calibri"/>
          <w:b/>
          <w:u w:val="single"/>
          <w:bdr w:val="none" w:sz="0" w:space="0" w:color="auto"/>
        </w:rPr>
        <w:t xml:space="preserve">1, C1, </w:t>
      </w:r>
      <w:proofErr w:type="gramStart"/>
      <w:r w:rsidRPr="006E1B22">
        <w:rPr>
          <w:rFonts w:ascii="Calibri" w:eastAsia="Calibri" w:hAnsi="Calibri"/>
          <w:b/>
          <w:u w:val="single"/>
          <w:bdr w:val="none" w:sz="0" w:space="0" w:color="auto"/>
        </w:rPr>
        <w:t>S</w:t>
      </w:r>
      <w:r>
        <w:rPr>
          <w:rFonts w:ascii="Calibri" w:eastAsia="Calibri" w:hAnsi="Calibri"/>
          <w:b/>
          <w:u w:val="single"/>
          <w:bdr w:val="none" w:sz="0" w:space="0" w:color="auto"/>
        </w:rPr>
        <w:t>2</w:t>
      </w:r>
      <w:proofErr w:type="gramEnd"/>
      <w:r w:rsidRPr="006E1B22">
        <w:rPr>
          <w:rFonts w:ascii="Calibri" w:eastAsia="Calibri" w:hAnsi="Calibri"/>
          <w:bdr w:val="none" w:sz="0" w:space="0" w:color="auto"/>
        </w:rPr>
        <w:t xml:space="preserve">.  </w:t>
      </w:r>
    </w:p>
    <w:p w:rsidR="006E1B22" w:rsidRPr="006E1B22" w:rsidRDefault="006E1B22" w:rsidP="004F3E5D">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s>
        <w:spacing w:line="259" w:lineRule="auto"/>
        <w:ind w:left="1260" w:right="-450"/>
        <w:rPr>
          <w:rFonts w:ascii="Calibri" w:eastAsia="Calibri" w:hAnsi="Calibri"/>
          <w:sz w:val="22"/>
          <w:szCs w:val="22"/>
          <w:bdr w:val="none" w:sz="0" w:space="0" w:color="auto"/>
        </w:rPr>
      </w:pPr>
      <w:r w:rsidRPr="006E1B22">
        <w:rPr>
          <w:rFonts w:ascii="Calibri" w:eastAsia="Calibri" w:hAnsi="Calibri"/>
          <w:bdr w:val="none" w:sz="0" w:space="0" w:color="auto"/>
        </w:rPr>
        <w:t>Highlight the</w:t>
      </w:r>
      <w:r w:rsidRPr="006E1B22">
        <w:rPr>
          <w:rFonts w:ascii="Calibri" w:eastAsia="Calibri" w:hAnsi="Calibri"/>
          <w:b/>
          <w:bdr w:val="none" w:sz="0" w:space="0" w:color="auto"/>
        </w:rPr>
        <w:t xml:space="preserve"> </w:t>
      </w:r>
      <w:r w:rsidRPr="006E1B22">
        <w:rPr>
          <w:rFonts w:ascii="Calibri" w:eastAsia="Calibri" w:hAnsi="Calibri"/>
          <w:bdr w:val="none" w:sz="0" w:space="0" w:color="auto"/>
        </w:rPr>
        <w:t xml:space="preserve">PPT - </w:t>
      </w:r>
      <w:r w:rsidRPr="0075517E">
        <w:rPr>
          <w:rFonts w:ascii="Calibri" w:eastAsia="Calibri" w:hAnsi="Calibri"/>
          <w:bdr w:val="none" w:sz="0" w:space="0" w:color="auto"/>
        </w:rPr>
        <w:t>NS1-U1C1S2 – Focus on You</w:t>
      </w:r>
      <w:r w:rsidRPr="006E1B22">
        <w:rPr>
          <w:rFonts w:ascii="Calibri" w:eastAsia="Calibri" w:hAnsi="Calibri"/>
          <w:bdr w:val="none" w:sz="0" w:space="0" w:color="auto"/>
        </w:rPr>
        <w:t xml:space="preserve"> </w:t>
      </w:r>
    </w:p>
    <w:p w:rsidR="006E1B22" w:rsidRPr="006E1B22" w:rsidRDefault="006E1B22" w:rsidP="004F3E5D">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s>
        <w:spacing w:line="259" w:lineRule="auto"/>
        <w:ind w:left="1260" w:right="-450"/>
        <w:rPr>
          <w:rFonts w:ascii="Calibri" w:eastAsia="Calibri" w:hAnsi="Calibri"/>
          <w:sz w:val="22"/>
          <w:szCs w:val="22"/>
          <w:bdr w:val="none" w:sz="0" w:space="0" w:color="auto"/>
        </w:rPr>
      </w:pPr>
      <w:r w:rsidRPr="006E1B22">
        <w:rPr>
          <w:rFonts w:ascii="Calibri" w:eastAsia="Calibri" w:hAnsi="Calibri"/>
          <w:sz w:val="22"/>
          <w:szCs w:val="22"/>
          <w:bdr w:val="none" w:sz="0" w:space="0" w:color="auto"/>
        </w:rPr>
        <w:t>Click on PowerPoint Polling to open PPT and start slide show</w:t>
      </w:r>
    </w:p>
    <w:p w:rsidR="006E1B22" w:rsidRPr="006E1B22" w:rsidRDefault="006E1B22" w:rsidP="006E1B22">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s>
        <w:ind w:left="1080" w:right="-450"/>
        <w:rPr>
          <w:rFonts w:ascii="Calibri" w:eastAsia="Trebuchet MS Bold" w:hAnsi="Calibri" w:cs="Trebuchet MS Bold"/>
          <w:position w:val="-2"/>
          <w:sz w:val="22"/>
          <w:szCs w:val="22"/>
          <w:bdr w:val="none" w:sz="0" w:space="0" w:color="auto"/>
        </w:rPr>
      </w:pPr>
    </w:p>
    <w:p w:rsidR="006E1B22" w:rsidRPr="006E1B22" w:rsidRDefault="006E1B22" w:rsidP="006E1B22">
      <w:pPr>
        <w:numPr>
          <w:ilvl w:val="6"/>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260" w:right="-450" w:hanging="180"/>
        <w:rPr>
          <w:rFonts w:ascii="Calibri" w:eastAsia="Trebuchet MS Bold" w:hAnsi="Calibri" w:cs="Trebuchet MS Bold"/>
          <w:position w:val="-2"/>
          <w:sz w:val="22"/>
          <w:szCs w:val="22"/>
          <w:bdr w:val="none" w:sz="0" w:space="0" w:color="auto"/>
        </w:rPr>
      </w:pPr>
      <w:r w:rsidRPr="006E1B22">
        <w:rPr>
          <w:rFonts w:ascii="Calibri" w:eastAsia="Calibri" w:hAnsi="Calibri"/>
          <w:bdr w:val="none" w:sz="0" w:space="0" w:color="auto"/>
        </w:rPr>
        <w:t>Ensure that every student has a functional response pad and a textbook.</w:t>
      </w:r>
    </w:p>
    <w:p w:rsidR="00A62969" w:rsidRDefault="00A62969" w:rsidP="006E1B22">
      <w:pPr>
        <w:pStyle w:val="Body"/>
        <w:jc w:val="both"/>
        <w:rPr>
          <w:rFonts w:eastAsia="Trebuchet MS Bold" w:cs="Trebuchet MS Bold"/>
          <w:position w:val="-2"/>
        </w:rPr>
      </w:pPr>
    </w:p>
    <w:p w:rsidR="00A62969" w:rsidRDefault="00A62969" w:rsidP="00A62969">
      <w:pPr>
        <w:rPr>
          <w:rFonts w:ascii="Calibri" w:eastAsia="Trebuchet MS Bold" w:hAnsi="Calibri" w:cs="Trebuchet MS Bold"/>
          <w:position w:val="-2"/>
        </w:rPr>
      </w:pPr>
    </w:p>
    <w:p w:rsidR="00FD3032" w:rsidRPr="00E40D75" w:rsidRDefault="00DE45BE">
      <w:pPr>
        <w:pStyle w:val="ListParagraph"/>
        <w:ind w:left="0"/>
        <w:rPr>
          <w:rFonts w:ascii="Calibri" w:eastAsia="Trebuchet MS Bold" w:hAnsi="Calibri" w:cs="Trebuchet MS Bold"/>
          <w:sz w:val="24"/>
          <w:szCs w:val="24"/>
        </w:rPr>
      </w:pPr>
      <w:r w:rsidRPr="00E40D75">
        <w:rPr>
          <w:rFonts w:ascii="Calibri" w:hAnsi="Calibri"/>
          <w:sz w:val="24"/>
          <w:szCs w:val="24"/>
        </w:rPr>
        <w:lastRenderedPageBreak/>
        <w:t>II.</w:t>
      </w:r>
      <w:r w:rsidRPr="00E40D75">
        <w:rPr>
          <w:rFonts w:ascii="Calibri" w:hAnsi="Calibri"/>
          <w:sz w:val="24"/>
          <w:szCs w:val="24"/>
        </w:rPr>
        <w:tab/>
        <w:t>Instructional Flow:</w:t>
      </w:r>
    </w:p>
    <w:tbl>
      <w:tblPr>
        <w:tblW w:w="103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6"/>
        <w:gridCol w:w="7225"/>
        <w:gridCol w:w="1290"/>
      </w:tblGrid>
      <w:tr w:rsidR="00FD3032" w:rsidRPr="00E40D75" w:rsidTr="00696FDE">
        <w:trPr>
          <w:trHeight w:val="432"/>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696FDE" w:rsidRDefault="00DE45BE" w:rsidP="00696FDE">
            <w:pPr>
              <w:pStyle w:val="Body"/>
              <w:jc w:val="center"/>
              <w:rPr>
                <w:b/>
              </w:rPr>
            </w:pPr>
            <w:r w:rsidRPr="00696FDE">
              <w:rPr>
                <w:b/>
                <w:u w:val="single"/>
              </w:rPr>
              <w:t>Flow Item</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696FDE" w:rsidRDefault="00DE45BE" w:rsidP="00696FDE">
            <w:pPr>
              <w:pStyle w:val="Body"/>
              <w:spacing w:after="0" w:line="240" w:lineRule="auto"/>
              <w:jc w:val="center"/>
              <w:rPr>
                <w:b/>
              </w:rPr>
            </w:pPr>
            <w:r w:rsidRPr="00696FDE">
              <w:rPr>
                <w:b/>
                <w:u w:val="single"/>
              </w:rPr>
              <w:t>Textbook Content / Student Engagement and Assessment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696FDE" w:rsidRDefault="00DE45BE" w:rsidP="00696FDE">
            <w:pPr>
              <w:pStyle w:val="Body"/>
              <w:spacing w:after="0" w:line="240" w:lineRule="auto"/>
              <w:jc w:val="center"/>
              <w:rPr>
                <w:b/>
              </w:rPr>
            </w:pPr>
            <w:r w:rsidRPr="00696FDE">
              <w:rPr>
                <w:b/>
                <w:bCs/>
                <w:u w:val="single"/>
              </w:rPr>
              <w:t>Slides</w:t>
            </w:r>
          </w:p>
        </w:tc>
      </w:tr>
      <w:tr w:rsidR="00FD3032" w:rsidRPr="00E40D75" w:rsidTr="00160988">
        <w:trPr>
          <w:trHeight w:val="243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13254E" w:rsidRDefault="0013254E">
            <w:pPr>
              <w:pStyle w:val="Body"/>
              <w:spacing w:after="0" w:line="240" w:lineRule="auto"/>
              <w:rPr>
                <w:b/>
              </w:rPr>
            </w:pPr>
            <w:r w:rsidRPr="0013254E">
              <w:rPr>
                <w:b/>
                <w:sz w:val="20"/>
                <w:szCs w:val="20"/>
              </w:rPr>
              <w:t>Establish contact and readiness; provide lesson overview and objectives review</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pStyle w:val="Body"/>
              <w:spacing w:after="0" w:line="240" w:lineRule="auto"/>
              <w:rPr>
                <w:rFonts w:eastAsia="Trebuchet MS" w:cs="Trebuchet MS"/>
                <w:sz w:val="20"/>
                <w:szCs w:val="20"/>
              </w:rPr>
            </w:pPr>
            <w:r w:rsidRPr="00E40D75">
              <w:rPr>
                <w:sz w:val="20"/>
                <w:szCs w:val="20"/>
              </w:rPr>
              <w:t>Motivate students by relating real or imaginary events to help them see what the lesson will involve.  Explain how this lesson ties in with other lessons.</w:t>
            </w:r>
          </w:p>
          <w:p w:rsidR="00FD3032" w:rsidRPr="00E40D75" w:rsidRDefault="00FD3032">
            <w:pPr>
              <w:pStyle w:val="Body"/>
              <w:spacing w:after="0" w:line="240" w:lineRule="auto"/>
              <w:rPr>
                <w:rFonts w:eastAsia="Trebuchet MS" w:cs="Trebuchet MS"/>
                <w:sz w:val="20"/>
                <w:szCs w:val="20"/>
              </w:rPr>
            </w:pPr>
          </w:p>
          <w:p w:rsidR="00FD3032" w:rsidRPr="00E40D75" w:rsidRDefault="00DE45BE">
            <w:pPr>
              <w:pStyle w:val="Body"/>
              <w:spacing w:after="0" w:line="240" w:lineRule="auto"/>
              <w:rPr>
                <w:rFonts w:eastAsia="Trebuchet MS" w:cs="Trebuchet MS"/>
                <w:sz w:val="20"/>
                <w:szCs w:val="20"/>
              </w:rPr>
            </w:pPr>
            <w:r w:rsidRPr="00E40D75">
              <w:rPr>
                <w:sz w:val="20"/>
                <w:szCs w:val="20"/>
              </w:rPr>
              <w:t xml:space="preserve">In this lesson, </w:t>
            </w:r>
            <w:r w:rsidR="0013254E">
              <w:rPr>
                <w:sz w:val="20"/>
                <w:szCs w:val="20"/>
              </w:rPr>
              <w:t>students</w:t>
            </w:r>
            <w:r w:rsidR="007C1551">
              <w:rPr>
                <w:sz w:val="20"/>
                <w:szCs w:val="20"/>
              </w:rPr>
              <w:t xml:space="preserve"> will learn about the NJROTC program. </w:t>
            </w:r>
            <w:r w:rsidR="0013254E">
              <w:rPr>
                <w:sz w:val="20"/>
                <w:szCs w:val="20"/>
              </w:rPr>
              <w:t xml:space="preserve">In addition they will: </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1.</w:t>
            </w:r>
            <w:r w:rsidRPr="00E40D75">
              <w:rPr>
                <w:sz w:val="20"/>
                <w:szCs w:val="20"/>
              </w:rPr>
              <w:tab/>
            </w:r>
            <w:r w:rsidR="0013254E">
              <w:rPr>
                <w:sz w:val="20"/>
                <w:szCs w:val="20"/>
              </w:rPr>
              <w:t>Be able to state the program’s mission, goals, and policies.</w:t>
            </w:r>
          </w:p>
          <w:p w:rsidR="00FD3032" w:rsidRPr="00E40D75" w:rsidRDefault="00DE45BE" w:rsidP="00E32E13">
            <w:pPr>
              <w:pStyle w:val="Body"/>
              <w:spacing w:after="0" w:line="240" w:lineRule="auto"/>
              <w:ind w:left="1446" w:hanging="726"/>
              <w:rPr>
                <w:rFonts w:eastAsia="Trebuchet MS" w:cs="Trebuchet MS"/>
                <w:sz w:val="20"/>
                <w:szCs w:val="20"/>
              </w:rPr>
            </w:pPr>
            <w:r w:rsidRPr="00E40D75">
              <w:rPr>
                <w:sz w:val="20"/>
                <w:szCs w:val="20"/>
              </w:rPr>
              <w:t>2.</w:t>
            </w:r>
            <w:r w:rsidRPr="00E40D75">
              <w:rPr>
                <w:sz w:val="20"/>
                <w:szCs w:val="20"/>
              </w:rPr>
              <w:tab/>
            </w:r>
            <w:r w:rsidR="0013254E">
              <w:rPr>
                <w:sz w:val="20"/>
                <w:szCs w:val="20"/>
              </w:rPr>
              <w:t xml:space="preserve">Learn that the Navy Core Values- honor, courage, and commitment- are important parts of the NJROTC program, what they mean and how they are exemplified. </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3.</w:t>
            </w:r>
            <w:r w:rsidRPr="00E40D75">
              <w:rPr>
                <w:sz w:val="20"/>
                <w:szCs w:val="20"/>
              </w:rPr>
              <w:tab/>
            </w:r>
            <w:r w:rsidR="0013254E">
              <w:rPr>
                <w:sz w:val="20"/>
                <w:szCs w:val="20"/>
              </w:rPr>
              <w:t>Learn what the Naval Science curriculum is all about</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4.</w:t>
            </w:r>
            <w:r w:rsidRPr="00E40D75">
              <w:rPr>
                <w:sz w:val="20"/>
                <w:szCs w:val="20"/>
              </w:rPr>
              <w:tab/>
            </w:r>
            <w:r w:rsidR="0013254E">
              <w:rPr>
                <w:sz w:val="20"/>
                <w:szCs w:val="20"/>
              </w:rPr>
              <w:t>Learn the various activities in which NJROTC units participate.</w:t>
            </w:r>
          </w:p>
          <w:p w:rsidR="00FD3032" w:rsidRPr="00E40D75" w:rsidRDefault="00DE45BE" w:rsidP="0013254E">
            <w:pPr>
              <w:pStyle w:val="Body"/>
              <w:spacing w:after="0" w:line="240" w:lineRule="auto"/>
              <w:ind w:left="720"/>
            </w:pPr>
            <w:r w:rsidRPr="00E40D75">
              <w:rPr>
                <w:sz w:val="20"/>
                <w:szCs w:val="20"/>
              </w:rPr>
              <w:t>5.</w:t>
            </w:r>
            <w:r w:rsidRPr="00E40D75">
              <w:rPr>
                <w:sz w:val="20"/>
                <w:szCs w:val="20"/>
              </w:rPr>
              <w:tab/>
            </w:r>
            <w:r w:rsidR="0013254E">
              <w:rPr>
                <w:sz w:val="20"/>
                <w:szCs w:val="20"/>
              </w:rPr>
              <w:t>Learn the benefits of belonging to the NJROTC</w:t>
            </w:r>
            <w:r w:rsidRPr="00E40D75">
              <w:rPr>
                <w:sz w:val="20"/>
                <w:szCs w:val="20"/>
              </w:rPr>
              <w:tab/>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pStyle w:val="Body"/>
              <w:spacing w:after="0" w:line="240" w:lineRule="auto"/>
              <w:jc w:val="both"/>
              <w:rPr>
                <w:rFonts w:eastAsia="Helvetica" w:cs="Helvetica"/>
                <w:b/>
                <w:bCs/>
                <w:sz w:val="20"/>
                <w:szCs w:val="20"/>
              </w:rPr>
            </w:pPr>
            <w:r w:rsidRPr="00E40D75">
              <w:rPr>
                <w:b/>
                <w:bCs/>
                <w:sz w:val="20"/>
                <w:szCs w:val="20"/>
              </w:rPr>
              <w:t>1-3</w:t>
            </w:r>
          </w:p>
          <w:p w:rsidR="00FD3032" w:rsidRPr="00E40D75" w:rsidRDefault="00FD3032">
            <w:pPr>
              <w:pStyle w:val="Body"/>
              <w:spacing w:after="0" w:line="240" w:lineRule="auto"/>
              <w:jc w:val="both"/>
              <w:rPr>
                <w:rFonts w:eastAsia="Helvetica" w:cs="Helvetica"/>
                <w:b/>
                <w:bCs/>
                <w:sz w:val="20"/>
                <w:szCs w:val="20"/>
              </w:rPr>
            </w:pPr>
          </w:p>
          <w:p w:rsidR="00FD3032" w:rsidRPr="00E40D75" w:rsidRDefault="00FD3032">
            <w:pPr>
              <w:pStyle w:val="Body"/>
              <w:spacing w:after="0" w:line="240" w:lineRule="auto"/>
              <w:jc w:val="both"/>
            </w:pPr>
          </w:p>
        </w:tc>
      </w:tr>
      <w:tr w:rsidR="006E1B22" w:rsidRPr="00E40D75" w:rsidTr="00160988">
        <w:trPr>
          <w:trHeight w:val="23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E1B22" w:rsidRPr="00662E27" w:rsidRDefault="006E1B22" w:rsidP="006E1B22">
            <w:pPr>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Key term questions Slide index</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662E27" w:rsidRDefault="006E1B22" w:rsidP="006E1B22">
            <w:pPr>
              <w:jc w:val="both"/>
              <w:rPr>
                <w:rFonts w:ascii="Calibri" w:eastAsia="Calibri" w:hAnsi="Calibri" w:cs="Calibri"/>
                <w:color w:val="000000"/>
                <w:sz w:val="20"/>
                <w:szCs w:val="20"/>
                <w:u w:color="000000"/>
              </w:rPr>
            </w:pPr>
            <w:r w:rsidRPr="00662E27">
              <w:rPr>
                <w:rFonts w:ascii="Calibri" w:eastAsia="Calibri" w:hAnsi="Calibri" w:cs="Calibri"/>
                <w:color w:val="000000"/>
                <w:sz w:val="20"/>
                <w:szCs w:val="20"/>
                <w:u w:color="000000"/>
              </w:rPr>
              <w:t>Index Slide allows you to jump to any key term polling question. Clicking on the house icon at the bottom of any of the key term slides will bring you back to this index slide.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662E27" w:rsidRDefault="006E1B22" w:rsidP="006E1B22">
            <w:pPr>
              <w:jc w:val="both"/>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4</w:t>
            </w:r>
          </w:p>
        </w:tc>
      </w:tr>
      <w:tr w:rsidR="006E1B22" w:rsidRPr="00E40D75" w:rsidTr="00E07B6B">
        <w:trPr>
          <w:trHeight w:val="230"/>
        </w:trPr>
        <w:tc>
          <w:tcPr>
            <w:tcW w:w="18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E1B22" w:rsidRPr="00662E27" w:rsidRDefault="006E1B22" w:rsidP="006E1B22">
            <w:pPr>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Team Assignment</w:t>
            </w:r>
            <w:r w:rsidR="00F47300">
              <w:rPr>
                <w:rFonts w:ascii="Calibri" w:eastAsia="Calibri" w:hAnsi="Calibri" w:cs="Calibri"/>
                <w:b/>
                <w:bCs/>
                <w:color w:val="000000"/>
                <w:sz w:val="20"/>
                <w:szCs w:val="20"/>
                <w:u w:color="000000"/>
              </w:rPr>
              <w:t xml:space="preserve"> (Hidden)</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662E27" w:rsidRDefault="006E1B22" w:rsidP="006E1B22">
            <w:pPr>
              <w:jc w:val="both"/>
              <w:rPr>
                <w:rFonts w:ascii="Calibri" w:eastAsia="Calibri" w:hAnsi="Calibri" w:cs="Calibri"/>
                <w:color w:val="000000"/>
                <w:sz w:val="20"/>
                <w:szCs w:val="20"/>
                <w:u w:color="000000"/>
              </w:rPr>
            </w:pPr>
            <w:r w:rsidRPr="00662E27">
              <w:rPr>
                <w:rFonts w:ascii="Calibri" w:eastAsia="Calibri" w:hAnsi="Calibri" w:cs="Calibri"/>
                <w:color w:val="000000"/>
                <w:sz w:val="20"/>
                <w:szCs w:val="20"/>
                <w:u w:color="000000"/>
              </w:rPr>
              <w:t>This is a hidden slide for gaming –It Is NOT required for the lesson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662E27" w:rsidRDefault="006E1B22" w:rsidP="006E1B22">
            <w:pPr>
              <w:jc w:val="both"/>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5</w:t>
            </w:r>
          </w:p>
        </w:tc>
      </w:tr>
      <w:tr w:rsidR="006E1B22" w:rsidRPr="00E40D75" w:rsidTr="00160988">
        <w:trPr>
          <w:trHeight w:val="23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E1B22" w:rsidRPr="00E40D75" w:rsidRDefault="006E1B22" w:rsidP="006E1B22">
            <w:pPr>
              <w:pStyle w:val="Body"/>
              <w:spacing w:after="0" w:line="240" w:lineRule="auto"/>
            </w:pPr>
            <w:r w:rsidRPr="00E40D75">
              <w:rPr>
                <w:b/>
                <w:bCs/>
                <w:sz w:val="20"/>
                <w:szCs w:val="20"/>
              </w:rPr>
              <w:t>Key terms -</w:t>
            </w:r>
            <w:r w:rsidR="00CE4669">
              <w:rPr>
                <w:b/>
                <w:bCs/>
                <w:sz w:val="20"/>
                <w:szCs w:val="20"/>
              </w:rPr>
              <w:t xml:space="preserve"> Questions</w:t>
            </w:r>
            <w:r w:rsidRPr="00E40D75">
              <w:rPr>
                <w:b/>
                <w:bCs/>
                <w:sz w:val="20"/>
                <w:szCs w:val="20"/>
              </w:rPr>
              <w:t xml:space="preserve"> </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Body"/>
              <w:spacing w:after="0" w:line="240" w:lineRule="auto"/>
              <w:jc w:val="both"/>
            </w:pPr>
            <w:r w:rsidRPr="00E40D75">
              <w:rPr>
                <w:sz w:val="20"/>
                <w:szCs w:val="20"/>
              </w:rPr>
              <w:t>Ask students to respond to the questions covering each key term.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Body"/>
              <w:spacing w:after="0" w:line="240" w:lineRule="auto"/>
              <w:jc w:val="both"/>
            </w:pPr>
            <w:r>
              <w:rPr>
                <w:b/>
                <w:bCs/>
                <w:sz w:val="20"/>
                <w:szCs w:val="20"/>
              </w:rPr>
              <w:t>6-8</w:t>
            </w:r>
          </w:p>
        </w:tc>
      </w:tr>
      <w:tr w:rsidR="006E1B22" w:rsidRPr="00E40D75" w:rsidTr="00160988">
        <w:trPr>
          <w:trHeight w:val="45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6E1B22" w:rsidRPr="00E40D75" w:rsidRDefault="006E1B22" w:rsidP="006E1B22">
            <w:pPr>
              <w:pStyle w:val="Body"/>
              <w:spacing w:after="0" w:line="240" w:lineRule="auto"/>
            </w:pPr>
            <w:r w:rsidRPr="00E40D75">
              <w:rPr>
                <w:b/>
                <w:bCs/>
                <w:sz w:val="20"/>
                <w:szCs w:val="20"/>
              </w:rPr>
              <w:t>Key terms - Definitions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Body"/>
              <w:spacing w:after="0" w:line="240" w:lineRule="auto"/>
              <w:jc w:val="both"/>
            </w:pPr>
            <w:r w:rsidRPr="00E40D75">
              <w:rPr>
                <w:sz w:val="20"/>
                <w:szCs w:val="20"/>
              </w:rPr>
              <w:t>Reinforce the correct definition for each key term.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Body"/>
              <w:spacing w:after="0" w:line="240" w:lineRule="auto"/>
              <w:jc w:val="both"/>
            </w:pPr>
            <w:r>
              <w:rPr>
                <w:b/>
                <w:bCs/>
                <w:sz w:val="20"/>
                <w:szCs w:val="20"/>
              </w:rPr>
              <w:t>9</w:t>
            </w:r>
          </w:p>
        </w:tc>
      </w:tr>
      <w:tr w:rsidR="006E1B22" w:rsidRPr="00E40D75" w:rsidTr="002B610B">
        <w:trPr>
          <w:trHeight w:val="2007"/>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E1B22" w:rsidRPr="00E40D75" w:rsidRDefault="006E1B22" w:rsidP="006E1B22">
            <w:pPr>
              <w:pStyle w:val="Body"/>
              <w:spacing w:after="0" w:line="240" w:lineRule="auto"/>
            </w:pPr>
            <w:r w:rsidRPr="00E40D75">
              <w:rPr>
                <w:b/>
                <w:bCs/>
                <w:sz w:val="20"/>
                <w:szCs w:val="20"/>
              </w:rPr>
              <w:t>Opening Question</w:t>
            </w:r>
            <w:r>
              <w:t xml:space="preserve"> -(</w:t>
            </w:r>
            <w:r w:rsidRPr="006E1B22">
              <w:rPr>
                <w:b/>
                <w:bCs/>
                <w:sz w:val="20"/>
                <w:szCs w:val="20"/>
              </w:rPr>
              <w:t xml:space="preserve">Randomly Selected Student – </w:t>
            </w:r>
            <w:r>
              <w:rPr>
                <w:b/>
                <w:bCs/>
                <w:sz w:val="20"/>
                <w:szCs w:val="20"/>
              </w:rPr>
              <w:t>“</w:t>
            </w:r>
            <w:r w:rsidRPr="006E1B22">
              <w:rPr>
                <w:b/>
                <w:bCs/>
                <w:sz w:val="20"/>
                <w:szCs w:val="20"/>
              </w:rPr>
              <w:t>RSS</w:t>
            </w:r>
            <w:r>
              <w:rPr>
                <w:b/>
                <w:bCs/>
                <w:sz w:val="20"/>
                <w:szCs w:val="20"/>
              </w:rPr>
              <w:t>”)</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Body"/>
              <w:spacing w:after="0" w:line="240" w:lineRule="auto"/>
            </w:pPr>
            <w:r w:rsidRPr="00E40D75">
              <w:rPr>
                <w:sz w:val="20"/>
                <w:szCs w:val="20"/>
              </w:rPr>
              <w:t>This Opening Question is “</w:t>
            </w:r>
            <w:r>
              <w:rPr>
                <w:sz w:val="20"/>
                <w:szCs w:val="20"/>
              </w:rPr>
              <w:t>What are the core values of the Navy”</w:t>
            </w:r>
            <w:r w:rsidRPr="00E40D75">
              <w:rPr>
                <w:sz w:val="20"/>
                <w:szCs w:val="20"/>
              </w:rPr>
              <w:t xml:space="preserve"> Since this is a discussion question, </w:t>
            </w:r>
            <w:r w:rsidRPr="006E1B22">
              <w:rPr>
                <w:sz w:val="20"/>
                <w:szCs w:val="20"/>
              </w:rPr>
              <w:t>it can be engaged using the “Randomly Selected Student” icon on PPT slide to select a clicker number randomly”</w:t>
            </w:r>
            <w:r w:rsidRPr="00E40D75">
              <w:rPr>
                <w:sz w:val="20"/>
                <w:szCs w:val="20"/>
              </w:rPr>
              <w:t>.  That student will orally answer the question</w:t>
            </w:r>
            <w:r>
              <w:rPr>
                <w:sz w:val="20"/>
                <w:szCs w:val="20"/>
              </w:rPr>
              <w:t xml:space="preserve"> </w:t>
            </w:r>
            <w:r w:rsidRPr="00E40D75">
              <w:rPr>
                <w:sz w:val="20"/>
                <w:szCs w:val="20"/>
              </w:rPr>
              <w:t>(not with his/her clicker).  You might allow the students to discuss the question for 30-60 seconds with a partner before engaging the R</w:t>
            </w:r>
            <w:r>
              <w:rPr>
                <w:sz w:val="20"/>
                <w:szCs w:val="20"/>
              </w:rPr>
              <w:t>S</w:t>
            </w:r>
            <w:r w:rsidRPr="00E40D75">
              <w:rPr>
                <w:sz w:val="20"/>
                <w:szCs w:val="20"/>
              </w:rPr>
              <w:t xml:space="preserve">S question.  The MobiView tablet can be used to write the students’ responses to the question on the slide, focusing on </w:t>
            </w:r>
            <w:r>
              <w:rPr>
                <w:sz w:val="20"/>
                <w:szCs w:val="20"/>
              </w:rPr>
              <w:t>the student</w:t>
            </w:r>
            <w:r w:rsidRPr="00E40D75">
              <w:rPr>
                <w:sz w:val="20"/>
                <w:szCs w:val="20"/>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Body"/>
              <w:spacing w:after="0" w:line="240" w:lineRule="auto"/>
              <w:jc w:val="both"/>
            </w:pPr>
            <w:r>
              <w:rPr>
                <w:b/>
                <w:bCs/>
                <w:sz w:val="20"/>
                <w:szCs w:val="20"/>
              </w:rPr>
              <w:t>10</w:t>
            </w:r>
          </w:p>
        </w:tc>
      </w:tr>
      <w:tr w:rsidR="006E1B22" w:rsidRPr="00E40D75" w:rsidTr="00160988">
        <w:trPr>
          <w:trHeight w:val="177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E1B22" w:rsidRPr="00E40D75" w:rsidRDefault="006E1B22" w:rsidP="006E1B22">
            <w:pPr>
              <w:pStyle w:val="Body"/>
              <w:spacing w:after="0" w:line="240" w:lineRule="auto"/>
            </w:pPr>
            <w:r w:rsidRPr="00E40D75">
              <w:rPr>
                <w:b/>
                <w:bCs/>
                <w:sz w:val="20"/>
                <w:szCs w:val="20"/>
              </w:rPr>
              <w:t>Warm-Up Questions</w:t>
            </w:r>
            <w:r w:rsidR="00C54863">
              <w:rPr>
                <w:b/>
                <w:bCs/>
                <w:sz w:val="20"/>
                <w:szCs w:val="20"/>
              </w:rPr>
              <w:t xml:space="preserve"> (Lesson q</w:t>
            </w:r>
            <w:r w:rsidRPr="00E40D75">
              <w:rPr>
                <w:b/>
                <w:bCs/>
                <w:sz w:val="20"/>
                <w:szCs w:val="20"/>
              </w:rPr>
              <w:t>uestions</w:t>
            </w:r>
            <w:r>
              <w:rPr>
                <w:b/>
                <w:bCs/>
                <w:sz w:val="20"/>
                <w:szCs w:val="20"/>
              </w:rPr>
              <w:t xml:space="preserve"> </w:t>
            </w:r>
            <w:r w:rsidRPr="00E40D75">
              <w:rPr>
                <w:b/>
                <w:bCs/>
                <w:sz w:val="20"/>
                <w:szCs w:val="20"/>
              </w:rPr>
              <w:t xml:space="preserve"> 1-2)</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rPr>
                <w:rFonts w:ascii="Calibri" w:hAnsi="Calibri"/>
              </w:rPr>
            </w:pPr>
            <w:r w:rsidRPr="00E40D75">
              <w:rPr>
                <w:rFonts w:ascii="Calibri" w:hAnsi="Calibri"/>
                <w:sz w:val="20"/>
                <w:szCs w:val="20"/>
              </w:rPr>
              <w:t>Warm-up questions are typically used to gauge students’ level of interest, to generate interest in learning about upcoming topics, or to gauge prior opinions, knowledge or confidence in their knowledge, and/or uncover misconceptions that might be present. There may or may not be correct answers to these questions.</w:t>
            </w:r>
          </w:p>
          <w:p w:rsidR="006E1B22" w:rsidRPr="00E40D75" w:rsidRDefault="006E1B22" w:rsidP="006E1B22">
            <w:pPr>
              <w:rPr>
                <w:rFonts w:ascii="Calibri" w:hAnsi="Calibri"/>
              </w:rPr>
            </w:pPr>
          </w:p>
          <w:p w:rsidR="006E1B22" w:rsidRPr="00E40D75" w:rsidRDefault="006E1B22" w:rsidP="006E1B22">
            <w:pPr>
              <w:pStyle w:val="Body"/>
              <w:spacing w:after="0" w:line="240" w:lineRule="auto"/>
              <w:jc w:val="both"/>
            </w:pPr>
            <w:r w:rsidRPr="00E40D75">
              <w:rPr>
                <w:sz w:val="20"/>
                <w:szCs w:val="20"/>
              </w:rPr>
              <w:t>A</w:t>
            </w:r>
            <w:r>
              <w:rPr>
                <w:sz w:val="20"/>
                <w:szCs w:val="20"/>
              </w:rPr>
              <w:t>sk students to respond to each W</w:t>
            </w:r>
            <w:r w:rsidRPr="00E40D75">
              <w:rPr>
                <w:sz w:val="20"/>
                <w:szCs w:val="20"/>
              </w:rPr>
              <w:t>arm-up question, with follow-up discussion based on responses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Body"/>
              <w:spacing w:after="0" w:line="240" w:lineRule="auto"/>
              <w:jc w:val="both"/>
            </w:pPr>
            <w:r>
              <w:rPr>
                <w:b/>
                <w:bCs/>
                <w:sz w:val="20"/>
                <w:szCs w:val="20"/>
              </w:rPr>
              <w:t>11-12</w:t>
            </w:r>
          </w:p>
        </w:tc>
      </w:tr>
      <w:tr w:rsidR="006E1B22" w:rsidRPr="00E40D75" w:rsidTr="00160988">
        <w:trPr>
          <w:trHeight w:val="133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6E1B22" w:rsidRPr="001C5D53" w:rsidRDefault="006E1B22" w:rsidP="006E1B22">
            <w:pPr>
              <w:pStyle w:val="Body"/>
              <w:spacing w:after="0" w:line="240" w:lineRule="auto"/>
              <w:rPr>
                <w:b/>
              </w:rPr>
            </w:pPr>
            <w:r w:rsidRPr="001C5D53">
              <w:rPr>
                <w:b/>
                <w:sz w:val="20"/>
              </w:rPr>
              <w:t>A Focus on you</w:t>
            </w:r>
          </w:p>
        </w:tc>
        <w:tc>
          <w:tcPr>
            <w:tcW w:w="7225"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TableStyle2"/>
              <w:rPr>
                <w:rFonts w:ascii="Calibri" w:hAnsi="Calibri"/>
              </w:rPr>
            </w:pPr>
            <w:r w:rsidRPr="001C5D53">
              <w:rPr>
                <w:rFonts w:ascii="Calibri" w:hAnsi="Calibri"/>
              </w:rPr>
              <w:t>Explain that the focus of the NJROTC program is on you. The opportunities provided by the instructors, the school, the area manager, the NSTC, the Secretary of the Navy, and the Congress itself are designed to assist you in improving yourself and your fellow cadets. These opportunities are provided in the hope that you will learn through the NJROTC program the Core Values of honor, courage, and commitment, as well as qualities such as self-discipline, cooperation, and teamwork. Mastering the military skills that your instructors will teach you will give you confidence in yourself and those around you, as well as the pride of a job well done. Moreover, your actions through community service will allow you to play a role in the development and betterment of your community and to discover what it really means to be a citizen.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1C5D53" w:rsidRDefault="006E1B22" w:rsidP="006E1B22">
            <w:pPr>
              <w:pStyle w:val="Body"/>
              <w:spacing w:after="0" w:line="240" w:lineRule="auto"/>
              <w:jc w:val="both"/>
              <w:rPr>
                <w:b/>
              </w:rPr>
            </w:pPr>
            <w:r>
              <w:rPr>
                <w:b/>
                <w:sz w:val="20"/>
              </w:rPr>
              <w:t>13-16</w:t>
            </w:r>
          </w:p>
        </w:tc>
      </w:tr>
      <w:tr w:rsidR="006E1B22" w:rsidRPr="00E40D75" w:rsidTr="002B610B">
        <w:trPr>
          <w:trHeight w:val="1305"/>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6E1B22" w:rsidRDefault="006E1B22" w:rsidP="006E1B22">
            <w:pPr>
              <w:pStyle w:val="Body"/>
              <w:spacing w:after="0" w:line="240" w:lineRule="auto"/>
              <w:rPr>
                <w:b/>
                <w:bCs/>
                <w:sz w:val="20"/>
                <w:szCs w:val="20"/>
              </w:rPr>
            </w:pPr>
            <w:r w:rsidRPr="001C5D53">
              <w:rPr>
                <w:b/>
                <w:sz w:val="20"/>
              </w:rPr>
              <w:lastRenderedPageBreak/>
              <w:t>A Focus on you</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TableStyle2"/>
              <w:rPr>
                <w:rFonts w:ascii="Calibri" w:hAnsi="Calibri"/>
              </w:rPr>
            </w:pPr>
            <w:r w:rsidRPr="003E515A">
              <w:rPr>
                <w:rFonts w:ascii="Calibri" w:hAnsi="Calibri"/>
              </w:rPr>
              <w:t>Explain that another advantage of the NJROTC program is the opportunity to lead and to teach your fellow cadets what you have learned during your time in the program. Many cadet graduates of these programs say these opportunities were the most lasting benefit of NJROTC. They say that these opportunities provided them with connections and friendships that lasted long after they graduated from high school.</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Body"/>
              <w:spacing w:after="0" w:line="240" w:lineRule="auto"/>
              <w:jc w:val="both"/>
              <w:rPr>
                <w:b/>
                <w:bCs/>
                <w:sz w:val="20"/>
                <w:szCs w:val="20"/>
              </w:rPr>
            </w:pPr>
            <w:r>
              <w:rPr>
                <w:b/>
                <w:bCs/>
                <w:sz w:val="20"/>
                <w:szCs w:val="20"/>
              </w:rPr>
              <w:t>17-18</w:t>
            </w:r>
          </w:p>
        </w:tc>
      </w:tr>
      <w:tr w:rsidR="006E1B22" w:rsidRPr="00E40D75" w:rsidTr="00160988">
        <w:trPr>
          <w:trHeight w:val="155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6E1B22" w:rsidRDefault="006E1B22" w:rsidP="006E1B22">
            <w:pPr>
              <w:pStyle w:val="Body"/>
              <w:spacing w:after="0" w:line="240" w:lineRule="auto"/>
              <w:rPr>
                <w:b/>
                <w:bCs/>
                <w:sz w:val="20"/>
                <w:szCs w:val="20"/>
              </w:rPr>
            </w:pPr>
            <w:r w:rsidRPr="001C5D53">
              <w:rPr>
                <w:b/>
                <w:sz w:val="20"/>
              </w:rPr>
              <w:t>A Focus on you</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6E1B22" w:rsidRPr="003E515A" w:rsidRDefault="006E1B22" w:rsidP="006E1B22">
            <w:pPr>
              <w:pStyle w:val="TableStyle2"/>
              <w:rPr>
                <w:rFonts w:ascii="Calibri" w:hAnsi="Calibri"/>
              </w:rPr>
            </w:pPr>
            <w:r w:rsidRPr="003E515A">
              <w:rPr>
                <w:rFonts w:ascii="Calibri" w:hAnsi="Calibri"/>
              </w:rPr>
              <w:t>Explain that NJROTC, however, is still a military-sponsored program and as such has requirements for your continued participation. These requirements mean that a cadet must:</w:t>
            </w:r>
          </w:p>
          <w:p w:rsidR="006E1B22" w:rsidRDefault="006E1B22" w:rsidP="006E1B22">
            <w:pPr>
              <w:pStyle w:val="TableStyle2"/>
              <w:rPr>
                <w:rFonts w:ascii="Calibri" w:hAnsi="Calibri"/>
              </w:rPr>
            </w:pPr>
          </w:p>
          <w:p w:rsidR="006E1B22" w:rsidRPr="003E515A" w:rsidRDefault="006E1B22" w:rsidP="006E1B22">
            <w:pPr>
              <w:pStyle w:val="TableStyle2"/>
              <w:ind w:left="726"/>
              <w:rPr>
                <w:rFonts w:ascii="Calibri" w:hAnsi="Calibri"/>
              </w:rPr>
            </w:pPr>
            <w:r w:rsidRPr="003E515A">
              <w:rPr>
                <w:rFonts w:ascii="Calibri" w:hAnsi="Calibri"/>
              </w:rPr>
              <w:t>• Be enrolled as a regular student in Grades 9 through 12 at the school hosting the unit</w:t>
            </w:r>
          </w:p>
          <w:p w:rsidR="006E1B22" w:rsidRPr="003E515A" w:rsidRDefault="006E1B22" w:rsidP="006E1B22">
            <w:pPr>
              <w:pStyle w:val="TableStyle2"/>
              <w:ind w:left="726"/>
              <w:rPr>
                <w:rFonts w:ascii="Calibri" w:hAnsi="Calibri"/>
              </w:rPr>
            </w:pPr>
            <w:r w:rsidRPr="003E515A">
              <w:rPr>
                <w:rFonts w:ascii="Calibri" w:hAnsi="Calibri"/>
              </w:rPr>
              <w:t>• Be a citizen or legal permanent resident of the United States</w:t>
            </w:r>
          </w:p>
          <w:p w:rsidR="006E1B22" w:rsidRPr="003E515A" w:rsidRDefault="006E1B22" w:rsidP="006E1B22">
            <w:pPr>
              <w:pStyle w:val="TableStyle2"/>
              <w:ind w:left="726"/>
              <w:rPr>
                <w:rFonts w:ascii="Calibri" w:hAnsi="Calibri"/>
              </w:rPr>
            </w:pPr>
            <w:r w:rsidRPr="003E515A">
              <w:rPr>
                <w:rFonts w:ascii="Calibri" w:hAnsi="Calibri"/>
              </w:rPr>
              <w:t>• Be sufficiently fit to participate in the school’s physical education program</w:t>
            </w:r>
          </w:p>
          <w:p w:rsidR="006E1B22" w:rsidRPr="003E515A" w:rsidRDefault="006E1B22" w:rsidP="006E1B22">
            <w:pPr>
              <w:pStyle w:val="TableStyle2"/>
              <w:ind w:left="726"/>
              <w:rPr>
                <w:rFonts w:ascii="Calibri" w:hAnsi="Calibri"/>
              </w:rPr>
            </w:pPr>
            <w:r w:rsidRPr="003E515A">
              <w:rPr>
                <w:rFonts w:ascii="Calibri" w:hAnsi="Calibri"/>
              </w:rPr>
              <w:t>• Be selected by the NJROTC instructor with the approval of the school principal</w:t>
            </w:r>
          </w:p>
          <w:p w:rsidR="006E1B22" w:rsidRPr="003E515A" w:rsidRDefault="006E1B22" w:rsidP="006E1B22">
            <w:pPr>
              <w:pStyle w:val="TableStyle2"/>
              <w:ind w:left="726"/>
              <w:rPr>
                <w:rFonts w:ascii="Calibri" w:hAnsi="Calibri"/>
              </w:rPr>
            </w:pPr>
            <w:r w:rsidRPr="003E515A">
              <w:rPr>
                <w:rFonts w:ascii="Calibri" w:hAnsi="Calibri"/>
              </w:rPr>
              <w:t>• Have acceptable grades in school</w:t>
            </w:r>
          </w:p>
          <w:p w:rsidR="006E1B22" w:rsidRPr="003E515A" w:rsidRDefault="006E1B22" w:rsidP="006E1B22">
            <w:pPr>
              <w:pStyle w:val="TableStyle2"/>
              <w:ind w:left="726"/>
              <w:rPr>
                <w:rFonts w:ascii="Calibri" w:hAnsi="Calibri"/>
              </w:rPr>
            </w:pPr>
            <w:r w:rsidRPr="003E515A">
              <w:rPr>
                <w:rFonts w:ascii="Calibri" w:hAnsi="Calibri"/>
              </w:rPr>
              <w:t>• Maintain acceptable standards of conduct</w:t>
            </w:r>
          </w:p>
          <w:p w:rsidR="006E1B22" w:rsidRPr="002B610B" w:rsidRDefault="006E1B22" w:rsidP="006E1B22">
            <w:pPr>
              <w:pStyle w:val="TableStyle2"/>
              <w:ind w:left="726"/>
              <w:rPr>
                <w:rFonts w:ascii="Calibri" w:hAnsi="Calibri"/>
              </w:rPr>
            </w:pPr>
            <w:r w:rsidRPr="003E515A">
              <w:rPr>
                <w:rFonts w:ascii="Calibri" w:hAnsi="Calibri"/>
              </w:rPr>
              <w:t>• Meet NJROTC personal-grooming standards.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Default="006E1B22" w:rsidP="006E1B22">
            <w:pPr>
              <w:pStyle w:val="Body"/>
              <w:spacing w:after="0" w:line="240" w:lineRule="auto"/>
              <w:jc w:val="both"/>
              <w:rPr>
                <w:b/>
                <w:sz w:val="20"/>
                <w:szCs w:val="20"/>
              </w:rPr>
            </w:pPr>
            <w:r>
              <w:rPr>
                <w:b/>
                <w:sz w:val="20"/>
                <w:szCs w:val="20"/>
              </w:rPr>
              <w:t>19-20</w:t>
            </w:r>
          </w:p>
          <w:p w:rsidR="006E1B22" w:rsidRPr="003E515A" w:rsidRDefault="006E1B22" w:rsidP="006E1B22"/>
          <w:p w:rsidR="006E1B22" w:rsidRDefault="006E1B22" w:rsidP="006E1B22"/>
          <w:p w:rsidR="006E1B22" w:rsidRPr="003E515A" w:rsidRDefault="006E1B22" w:rsidP="006E1B22"/>
        </w:tc>
      </w:tr>
      <w:tr w:rsidR="006E1B22" w:rsidRPr="00E40D75" w:rsidTr="00160988">
        <w:trPr>
          <w:trHeight w:val="155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6E1B22" w:rsidRDefault="006E1B22" w:rsidP="006E1B22">
            <w:pPr>
              <w:pStyle w:val="Body"/>
              <w:spacing w:after="0" w:line="240" w:lineRule="auto"/>
              <w:rPr>
                <w:b/>
                <w:bCs/>
                <w:sz w:val="20"/>
                <w:szCs w:val="20"/>
              </w:rPr>
            </w:pPr>
            <w:r w:rsidRPr="001C5D53">
              <w:rPr>
                <w:b/>
                <w:sz w:val="20"/>
              </w:rPr>
              <w:t>A Focus on you</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6E1B22" w:rsidRPr="00FB327A" w:rsidRDefault="006E1B22" w:rsidP="006E1B22">
            <w:pPr>
              <w:pStyle w:val="TableStyle2"/>
              <w:rPr>
                <w:rFonts w:ascii="Calibri" w:hAnsi="Calibri"/>
              </w:rPr>
            </w:pPr>
            <w:r w:rsidRPr="00FB327A">
              <w:rPr>
                <w:rFonts w:ascii="Calibri" w:hAnsi="Calibri"/>
              </w:rPr>
              <w:t>Explain that NJROTC is responsible for maintaining its standards of enrollment. Unfortunately, some individuals cannot meet these standards. When a cadet chooses to leave the program or fails to live up to its standards, he or she is dis</w:t>
            </w:r>
            <w:r>
              <w:rPr>
                <w:rFonts w:ascii="Calibri" w:hAnsi="Calibri"/>
              </w:rPr>
              <w:t>-</w:t>
            </w:r>
            <w:r w:rsidRPr="00FB327A">
              <w:rPr>
                <w:rFonts w:ascii="Calibri" w:hAnsi="Calibri"/>
              </w:rPr>
              <w:t>enrolled. Standards for disenrollment include the following:</w:t>
            </w:r>
          </w:p>
          <w:p w:rsidR="006E1B22" w:rsidRDefault="006E1B22" w:rsidP="006E1B22">
            <w:pPr>
              <w:pStyle w:val="TableStyle2"/>
              <w:rPr>
                <w:rFonts w:ascii="Calibri" w:hAnsi="Calibri"/>
              </w:rPr>
            </w:pPr>
          </w:p>
          <w:p w:rsidR="006E1B22" w:rsidRPr="00FB327A" w:rsidRDefault="006E1B22" w:rsidP="006E1B22">
            <w:pPr>
              <w:pStyle w:val="TableStyle2"/>
              <w:ind w:left="726"/>
              <w:rPr>
                <w:rFonts w:ascii="Calibri" w:hAnsi="Calibri"/>
              </w:rPr>
            </w:pPr>
            <w:r w:rsidRPr="00FB327A">
              <w:rPr>
                <w:rFonts w:ascii="Calibri" w:hAnsi="Calibri"/>
              </w:rPr>
              <w:t>• Failure to maintain academic standards</w:t>
            </w:r>
          </w:p>
          <w:p w:rsidR="006E1B22" w:rsidRPr="00FB327A" w:rsidRDefault="006E1B22" w:rsidP="006E1B22">
            <w:pPr>
              <w:pStyle w:val="TableStyle2"/>
              <w:ind w:left="726"/>
              <w:rPr>
                <w:rFonts w:ascii="Calibri" w:hAnsi="Calibri"/>
              </w:rPr>
            </w:pPr>
            <w:r w:rsidRPr="00FB327A">
              <w:rPr>
                <w:rFonts w:ascii="Calibri" w:hAnsi="Calibri"/>
              </w:rPr>
              <w:t>• Poor behavior or lack of aptitude</w:t>
            </w:r>
          </w:p>
          <w:p w:rsidR="006E1B22" w:rsidRPr="00FB327A" w:rsidRDefault="006E1B22" w:rsidP="006E1B22">
            <w:pPr>
              <w:pStyle w:val="TableStyle2"/>
              <w:ind w:left="726"/>
              <w:rPr>
                <w:rFonts w:ascii="Calibri" w:hAnsi="Calibri"/>
              </w:rPr>
            </w:pPr>
            <w:r w:rsidRPr="00FB327A">
              <w:rPr>
                <w:rFonts w:ascii="Calibri" w:hAnsi="Calibri"/>
              </w:rPr>
              <w:t>• Leaving school (dropping out or moving)</w:t>
            </w:r>
          </w:p>
          <w:p w:rsidR="006E1B22" w:rsidRPr="00FB327A" w:rsidRDefault="006E1B22" w:rsidP="006E1B22">
            <w:pPr>
              <w:pStyle w:val="TableStyle2"/>
              <w:ind w:left="726"/>
              <w:rPr>
                <w:rFonts w:ascii="Calibri" w:hAnsi="Calibri"/>
              </w:rPr>
            </w:pPr>
            <w:r w:rsidRPr="00FB327A">
              <w:rPr>
                <w:rFonts w:ascii="Calibri" w:hAnsi="Calibri"/>
              </w:rPr>
              <w:t>• Cadet’s own request</w:t>
            </w:r>
          </w:p>
          <w:p w:rsidR="006E1B22" w:rsidRPr="00E40D75" w:rsidRDefault="006E1B22" w:rsidP="006E1B22">
            <w:pPr>
              <w:pStyle w:val="TableStyle2"/>
              <w:ind w:left="726"/>
              <w:rPr>
                <w:rFonts w:ascii="Calibri" w:hAnsi="Calibri"/>
              </w:rPr>
            </w:pPr>
            <w:r w:rsidRPr="00FB327A">
              <w:rPr>
                <w:rFonts w:ascii="Calibri" w:hAnsi="Calibri"/>
              </w:rPr>
              <w:t>• Physical conditions, such as injury or inability to meet fitness standards.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3F29EF" w:rsidRDefault="006E1B22" w:rsidP="006E1B22">
            <w:pPr>
              <w:pStyle w:val="Body"/>
              <w:spacing w:after="0" w:line="240" w:lineRule="auto"/>
              <w:jc w:val="both"/>
              <w:rPr>
                <w:b/>
                <w:sz w:val="20"/>
                <w:szCs w:val="20"/>
              </w:rPr>
            </w:pPr>
            <w:r>
              <w:rPr>
                <w:b/>
                <w:sz w:val="20"/>
                <w:szCs w:val="20"/>
              </w:rPr>
              <w:t>21-22</w:t>
            </w:r>
          </w:p>
        </w:tc>
      </w:tr>
      <w:tr w:rsidR="006E1B22" w:rsidRPr="00E40D75" w:rsidTr="002B610B">
        <w:trPr>
          <w:trHeight w:val="783"/>
        </w:trPr>
        <w:tc>
          <w:tcPr>
            <w:tcW w:w="1866"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6E1B22" w:rsidRPr="00E40D75" w:rsidRDefault="006E1B22" w:rsidP="006E1B22">
            <w:pPr>
              <w:pStyle w:val="Body"/>
              <w:spacing w:after="0" w:line="240" w:lineRule="auto"/>
            </w:pPr>
            <w:r w:rsidRPr="0079139F">
              <w:rPr>
                <w:b/>
                <w:bCs/>
                <w:sz w:val="20"/>
                <w:szCs w:val="20"/>
              </w:rPr>
              <w:t>Check on Learning Questions A</w:t>
            </w:r>
            <w:r>
              <w:rPr>
                <w:b/>
                <w:bCs/>
                <w:sz w:val="20"/>
                <w:szCs w:val="20"/>
              </w:rPr>
              <w:t xml:space="preserve"> </w:t>
            </w:r>
            <w:r w:rsidRPr="0079139F">
              <w:rPr>
                <w:b/>
                <w:bCs/>
                <w:sz w:val="20"/>
                <w:szCs w:val="20"/>
              </w:rPr>
              <w:t xml:space="preserve">(Lesson questions </w:t>
            </w:r>
            <w:r>
              <w:rPr>
                <w:b/>
                <w:bCs/>
                <w:sz w:val="20"/>
                <w:szCs w:val="20"/>
              </w:rPr>
              <w:t>3-4</w:t>
            </w:r>
            <w:r w:rsidRPr="0079139F">
              <w:rPr>
                <w:b/>
                <w:bCs/>
                <w:sz w:val="20"/>
                <w:szCs w:val="20"/>
              </w:rPr>
              <w:t>)</w:t>
            </w:r>
          </w:p>
        </w:tc>
        <w:tc>
          <w:tcPr>
            <w:tcW w:w="7225"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Body"/>
              <w:spacing w:after="240" w:line="240" w:lineRule="auto"/>
            </w:pPr>
            <w:r w:rsidRPr="0079139F">
              <w:rPr>
                <w:sz w:val="20"/>
                <w:szCs w:val="20"/>
              </w:rPr>
              <w:t>Check in on student’s understanding of information covered so fa</w:t>
            </w:r>
            <w:r>
              <w:rPr>
                <w:sz w:val="20"/>
                <w:szCs w:val="20"/>
              </w:rPr>
              <w:t>r by engaging lesson questions 3 and 4</w:t>
            </w:r>
            <w:r w:rsidRPr="0079139F">
              <w:rPr>
                <w:sz w:val="20"/>
                <w:szCs w:val="20"/>
              </w:rPr>
              <w:t xml:space="preserve">, with </w:t>
            </w:r>
            <w:r w:rsidRPr="0079139F">
              <w:t>follow-up</w:t>
            </w:r>
            <w:r w:rsidRPr="0079139F">
              <w:rPr>
                <w:sz w:val="20"/>
                <w:szCs w:val="20"/>
              </w:rPr>
              <w:t xml:space="preserve"> 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3F29EF" w:rsidRDefault="006E1B22" w:rsidP="006E1B22">
            <w:pPr>
              <w:pStyle w:val="Body"/>
              <w:spacing w:after="0" w:line="240" w:lineRule="auto"/>
              <w:jc w:val="both"/>
              <w:rPr>
                <w:b/>
              </w:rPr>
            </w:pPr>
            <w:r>
              <w:rPr>
                <w:b/>
              </w:rPr>
              <w:t>23-24</w:t>
            </w:r>
          </w:p>
        </w:tc>
      </w:tr>
      <w:tr w:rsidR="006E1B22" w:rsidRPr="00E40D75" w:rsidTr="002B610B">
        <w:trPr>
          <w:trHeight w:val="99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6E1B22" w:rsidRDefault="006E1B22" w:rsidP="006E1B22">
            <w:pPr>
              <w:pStyle w:val="Body"/>
              <w:spacing w:after="0" w:line="240" w:lineRule="auto"/>
              <w:rPr>
                <w:b/>
                <w:bCs/>
                <w:sz w:val="20"/>
                <w:szCs w:val="20"/>
              </w:rPr>
            </w:pPr>
            <w:r>
              <w:rPr>
                <w:b/>
                <w:bCs/>
                <w:sz w:val="20"/>
                <w:szCs w:val="20"/>
              </w:rPr>
              <w:t>Navy Core Values</w:t>
            </w:r>
          </w:p>
        </w:tc>
        <w:tc>
          <w:tcPr>
            <w:tcW w:w="7225"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2B610B" w:rsidRDefault="006E1B22" w:rsidP="006E1B22">
            <w:pPr>
              <w:pStyle w:val="TableStyle2"/>
              <w:rPr>
                <w:rFonts w:ascii="Calibri" w:hAnsi="Calibri"/>
              </w:rPr>
            </w:pPr>
            <w:r w:rsidRPr="00B62EBE">
              <w:rPr>
                <w:rFonts w:ascii="Calibri" w:hAnsi="Calibri"/>
              </w:rPr>
              <w:t>Explain that a goal of the NJROTC program is to teach and instill the value of citizenship. Through the Core Values of the Navy—honor, courage, and commitment—you will learn to become a better citizen, regardless of whether you chose to continue on into the Navy or another of the armed forces.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79139F" w:rsidRDefault="006E1B22" w:rsidP="006E1B22">
            <w:pPr>
              <w:pStyle w:val="Body"/>
              <w:spacing w:after="0" w:line="240" w:lineRule="auto"/>
              <w:jc w:val="both"/>
              <w:rPr>
                <w:b/>
              </w:rPr>
            </w:pPr>
            <w:r>
              <w:rPr>
                <w:b/>
              </w:rPr>
              <w:t>25</w:t>
            </w:r>
          </w:p>
        </w:tc>
      </w:tr>
      <w:tr w:rsidR="006E1B22" w:rsidRPr="00E40D75" w:rsidTr="00160988">
        <w:trPr>
          <w:trHeight w:val="670"/>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6E1B22" w:rsidRPr="00E40D75" w:rsidRDefault="006E1B22" w:rsidP="006E1B22">
            <w:pPr>
              <w:pStyle w:val="Body"/>
              <w:spacing w:after="0" w:line="240" w:lineRule="auto"/>
            </w:pPr>
            <w:r>
              <w:rPr>
                <w:b/>
                <w:bCs/>
                <w:sz w:val="20"/>
                <w:szCs w:val="20"/>
              </w:rPr>
              <w:t>Navy Core Values</w:t>
            </w:r>
          </w:p>
        </w:tc>
        <w:tc>
          <w:tcPr>
            <w:tcW w:w="7225"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B62EBE" w:rsidRDefault="006E1B22" w:rsidP="006E1B22">
            <w:pPr>
              <w:pStyle w:val="TableStyle2"/>
              <w:rPr>
                <w:rFonts w:ascii="Calibri" w:hAnsi="Calibri"/>
              </w:rPr>
            </w:pPr>
            <w:r w:rsidRPr="00B62EBE">
              <w:rPr>
                <w:rFonts w:ascii="Calibri" w:hAnsi="Calibri"/>
              </w:rPr>
              <w:t>Explain that values are your most deeply held ideals, beliefs, or principles. You learn values all your life, often without realizing it, from</w:t>
            </w:r>
          </w:p>
          <w:p w:rsidR="006E1B22" w:rsidRDefault="006E1B22" w:rsidP="006E1B22">
            <w:pPr>
              <w:pStyle w:val="TableStyle2"/>
              <w:rPr>
                <w:rFonts w:ascii="Calibri" w:hAnsi="Calibri"/>
              </w:rPr>
            </w:pPr>
          </w:p>
          <w:p w:rsidR="006E1B22" w:rsidRPr="00B62EBE" w:rsidRDefault="006E1B22" w:rsidP="006E1B22">
            <w:pPr>
              <w:pStyle w:val="TableStyle2"/>
              <w:ind w:left="726"/>
              <w:rPr>
                <w:rFonts w:ascii="Calibri" w:hAnsi="Calibri"/>
              </w:rPr>
            </w:pPr>
            <w:r w:rsidRPr="00B62EBE">
              <w:rPr>
                <w:rFonts w:ascii="Calibri" w:hAnsi="Calibri"/>
              </w:rPr>
              <w:t>• family</w:t>
            </w:r>
          </w:p>
          <w:p w:rsidR="006E1B22" w:rsidRPr="00B62EBE" w:rsidRDefault="006E1B22" w:rsidP="006E1B22">
            <w:pPr>
              <w:pStyle w:val="TableStyle2"/>
              <w:ind w:left="726"/>
              <w:rPr>
                <w:rFonts w:ascii="Calibri" w:hAnsi="Calibri"/>
              </w:rPr>
            </w:pPr>
            <w:r w:rsidRPr="00B62EBE">
              <w:rPr>
                <w:rFonts w:ascii="Calibri" w:hAnsi="Calibri"/>
              </w:rPr>
              <w:t>• faith community or spiritual tradition</w:t>
            </w:r>
          </w:p>
          <w:p w:rsidR="006E1B22" w:rsidRPr="00B62EBE" w:rsidRDefault="006E1B22" w:rsidP="006E1B22">
            <w:pPr>
              <w:pStyle w:val="TableStyle2"/>
              <w:ind w:left="726"/>
              <w:rPr>
                <w:rFonts w:ascii="Calibri" w:hAnsi="Calibri"/>
              </w:rPr>
            </w:pPr>
            <w:r w:rsidRPr="00B62EBE">
              <w:rPr>
                <w:rFonts w:ascii="Calibri" w:hAnsi="Calibri"/>
              </w:rPr>
              <w:t>• school</w:t>
            </w:r>
          </w:p>
          <w:p w:rsidR="006E1B22" w:rsidRPr="00B62EBE" w:rsidRDefault="006E1B22" w:rsidP="006E1B22">
            <w:pPr>
              <w:pStyle w:val="TableStyle2"/>
              <w:ind w:left="726"/>
              <w:rPr>
                <w:rFonts w:ascii="Calibri" w:hAnsi="Calibri"/>
              </w:rPr>
            </w:pPr>
            <w:r w:rsidRPr="00B62EBE">
              <w:rPr>
                <w:rFonts w:ascii="Calibri" w:hAnsi="Calibri"/>
              </w:rPr>
              <w:t>• friends</w:t>
            </w:r>
          </w:p>
          <w:p w:rsidR="006E1B22" w:rsidRPr="00B62EBE" w:rsidRDefault="006E1B22" w:rsidP="006E1B22">
            <w:pPr>
              <w:pStyle w:val="TableStyle2"/>
              <w:ind w:left="726"/>
              <w:rPr>
                <w:rFonts w:ascii="Calibri" w:hAnsi="Calibri"/>
              </w:rPr>
            </w:pPr>
            <w:r w:rsidRPr="00B62EBE">
              <w:rPr>
                <w:rFonts w:ascii="Calibri" w:hAnsi="Calibri"/>
              </w:rPr>
              <w:t>• community</w:t>
            </w:r>
          </w:p>
          <w:p w:rsidR="006E1B22" w:rsidRPr="00E40D75" w:rsidRDefault="006E1B22" w:rsidP="006E1B22">
            <w:pPr>
              <w:pStyle w:val="TableStyle2"/>
              <w:ind w:left="726"/>
              <w:rPr>
                <w:rFonts w:ascii="Calibri" w:hAnsi="Calibri"/>
              </w:rPr>
            </w:pPr>
            <w:r>
              <w:rPr>
                <w:rFonts w:ascii="Calibri" w:hAnsi="Calibri"/>
              </w:rPr>
              <w:t>• country</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B62EBE" w:rsidRDefault="006E1B22" w:rsidP="006E1B22">
            <w:pPr>
              <w:pStyle w:val="Body"/>
              <w:spacing w:after="0" w:line="240" w:lineRule="auto"/>
              <w:jc w:val="both"/>
              <w:rPr>
                <w:b/>
              </w:rPr>
            </w:pPr>
            <w:r w:rsidRPr="00B62EBE">
              <w:rPr>
                <w:b/>
                <w:sz w:val="20"/>
              </w:rPr>
              <w:t>2</w:t>
            </w:r>
            <w:r>
              <w:rPr>
                <w:b/>
                <w:sz w:val="20"/>
              </w:rPr>
              <w:t>6</w:t>
            </w:r>
            <w:r w:rsidRPr="00B62EBE">
              <w:rPr>
                <w:b/>
                <w:sz w:val="20"/>
              </w:rPr>
              <w:t>-2</w:t>
            </w:r>
            <w:r>
              <w:rPr>
                <w:b/>
                <w:sz w:val="20"/>
              </w:rPr>
              <w:t>7</w:t>
            </w:r>
          </w:p>
        </w:tc>
      </w:tr>
      <w:tr w:rsidR="006E1B22" w:rsidRPr="00E40D75" w:rsidTr="00942357">
        <w:trPr>
          <w:trHeight w:val="1782"/>
        </w:trPr>
        <w:tc>
          <w:tcPr>
            <w:tcW w:w="1866"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6E1B22" w:rsidRPr="00B62EBE" w:rsidRDefault="006E1B22" w:rsidP="006E1B22">
            <w:pPr>
              <w:pStyle w:val="Body"/>
              <w:spacing w:after="0" w:line="240" w:lineRule="auto"/>
              <w:rPr>
                <w:b/>
              </w:rPr>
            </w:pPr>
            <w:r w:rsidRPr="00B62EBE">
              <w:rPr>
                <w:b/>
                <w:sz w:val="20"/>
              </w:rPr>
              <w:lastRenderedPageBreak/>
              <w:t>Navy Core Values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Default"/>
              <w:spacing w:after="240"/>
              <w:rPr>
                <w:rFonts w:ascii="Calibri" w:hAnsi="Calibri"/>
              </w:rPr>
            </w:pPr>
            <w:r w:rsidRPr="00B62EBE">
              <w:rPr>
                <w:rFonts w:ascii="Calibri" w:hAnsi="Calibri"/>
                <w:sz w:val="20"/>
              </w:rPr>
              <w:t>Explain that these values affect your thoughts, feelings, and behavior. They are the basis on which you make many of the difficult decisions that you face throughout your life. People who have compromised or lost touch with their values may engage in lawless or unethical behavior, which can lead to unfortunate consequences. The Navy’s Core Values are heavily emphasized during your involvement with the NJROTC program, in the hopes that you will learn from them and avoid the traps that apathy or ignorance can create.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79139F" w:rsidRDefault="006E1B22" w:rsidP="00264974">
            <w:pPr>
              <w:pStyle w:val="Body"/>
              <w:spacing w:after="0" w:line="240" w:lineRule="auto"/>
              <w:jc w:val="both"/>
              <w:rPr>
                <w:b/>
              </w:rPr>
            </w:pPr>
            <w:r w:rsidRPr="00B62EBE">
              <w:rPr>
                <w:b/>
                <w:sz w:val="20"/>
              </w:rPr>
              <w:t>2</w:t>
            </w:r>
            <w:r w:rsidR="00264974">
              <w:rPr>
                <w:b/>
                <w:sz w:val="20"/>
              </w:rPr>
              <w:t>8</w:t>
            </w:r>
            <w:r w:rsidRPr="00B62EBE">
              <w:rPr>
                <w:b/>
                <w:sz w:val="20"/>
              </w:rPr>
              <w:t>-</w:t>
            </w:r>
            <w:r w:rsidR="00264974">
              <w:rPr>
                <w:b/>
                <w:sz w:val="20"/>
              </w:rPr>
              <w:t>292</w:t>
            </w:r>
          </w:p>
        </w:tc>
      </w:tr>
      <w:tr w:rsidR="006E1B22" w:rsidRPr="00E40D75" w:rsidTr="002B610B">
        <w:trPr>
          <w:trHeight w:val="4032"/>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E1B22" w:rsidRPr="00B62EBE" w:rsidRDefault="006E1B22" w:rsidP="006E1B22">
            <w:pPr>
              <w:pStyle w:val="Body"/>
              <w:spacing w:after="0" w:line="240" w:lineRule="auto"/>
              <w:rPr>
                <w:b/>
              </w:rPr>
            </w:pPr>
            <w:r w:rsidRPr="00B62EBE">
              <w:rPr>
                <w:b/>
                <w:sz w:val="20"/>
              </w:rPr>
              <w:t>Definitions of Navy Core Values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B62EBE" w:rsidRDefault="006E1B22" w:rsidP="006E1B22">
            <w:pPr>
              <w:pStyle w:val="Body"/>
              <w:spacing w:after="240" w:line="240" w:lineRule="auto"/>
              <w:rPr>
                <w:sz w:val="20"/>
              </w:rPr>
            </w:pPr>
            <w:r w:rsidRPr="00B62EBE">
              <w:rPr>
                <w:sz w:val="20"/>
              </w:rPr>
              <w:t>Explain that as a member of the NJROTC program, you have chosen to dedicate yourself to the Core Values of honor, courage, and commitment. These build a foundation of trust and leadership upon which your NJROTC unit is based. These values are the principles that will give you strength and guide you in your daily activities throughout your stay in the program. Your duty as a cadet is to be faithful to these Core Values and to exemplify their true worth through your words and actions:</w:t>
            </w:r>
          </w:p>
          <w:p w:rsidR="006E1B22" w:rsidRPr="00E40D75" w:rsidRDefault="006E1B22" w:rsidP="006E1B22">
            <w:pPr>
              <w:pStyle w:val="Body"/>
              <w:spacing w:after="240"/>
              <w:ind w:left="726"/>
            </w:pPr>
            <w:r w:rsidRPr="00B62EBE">
              <w:rPr>
                <w:sz w:val="20"/>
              </w:rPr>
              <w:t>• Honor—I am accountable for my professional and personal behavior. I will be mindful of the privilege I have to serve my fellow Americans.</w:t>
            </w:r>
            <w:r w:rsidRPr="00B62EBE">
              <w:rPr>
                <w:sz w:val="20"/>
              </w:rPr>
              <w:br/>
              <w:t>• Courage—Courage is the value that gives me the moral and mental strength to do what is right, with confidence and resolution, even in the face of temptation or adversity.</w:t>
            </w:r>
            <w:r w:rsidRPr="00B62EBE">
              <w:rPr>
                <w:sz w:val="20"/>
              </w:rPr>
              <w:br/>
              <w:t>• Commitment—the day-to-day duty of every man and woman in the NJROTC program is to join together as a team to improve the quality of their unit, their fellow cadets and classmates, and themselves.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79139F" w:rsidRDefault="00264974" w:rsidP="00264974">
            <w:pPr>
              <w:pStyle w:val="Body"/>
              <w:spacing w:after="0" w:line="240" w:lineRule="auto"/>
              <w:jc w:val="both"/>
              <w:rPr>
                <w:b/>
              </w:rPr>
            </w:pPr>
            <w:r>
              <w:rPr>
                <w:b/>
                <w:sz w:val="20"/>
              </w:rPr>
              <w:t>30-33</w:t>
            </w:r>
          </w:p>
        </w:tc>
      </w:tr>
      <w:tr w:rsidR="006E1B22" w:rsidRPr="00E40D75" w:rsidTr="00942357">
        <w:trPr>
          <w:trHeight w:val="747"/>
        </w:trPr>
        <w:tc>
          <w:tcPr>
            <w:tcW w:w="1866"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6E1B22" w:rsidRPr="00E40D75" w:rsidRDefault="006E1B22" w:rsidP="006E1B22">
            <w:pPr>
              <w:pStyle w:val="Body"/>
              <w:spacing w:after="0" w:line="240" w:lineRule="auto"/>
            </w:pPr>
            <w:r>
              <w:rPr>
                <w:b/>
                <w:bCs/>
                <w:sz w:val="20"/>
                <w:szCs w:val="20"/>
              </w:rPr>
              <w:t xml:space="preserve">Check on Learning Questions B </w:t>
            </w:r>
            <w:r w:rsidRPr="0079139F">
              <w:rPr>
                <w:b/>
                <w:bCs/>
                <w:sz w:val="20"/>
                <w:szCs w:val="20"/>
              </w:rPr>
              <w:t xml:space="preserve">(Lesson questions </w:t>
            </w:r>
            <w:r>
              <w:rPr>
                <w:b/>
                <w:bCs/>
                <w:sz w:val="20"/>
                <w:szCs w:val="20"/>
              </w:rPr>
              <w:t>5-6</w:t>
            </w:r>
            <w:r w:rsidRPr="0079139F">
              <w:rPr>
                <w:b/>
                <w:bCs/>
                <w:sz w:val="20"/>
                <w:szCs w:val="20"/>
              </w:rPr>
              <w:t>)</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E40D75" w:rsidRDefault="006E1B22" w:rsidP="006E1B22">
            <w:pPr>
              <w:pStyle w:val="Body"/>
              <w:spacing w:after="240" w:line="240" w:lineRule="auto"/>
            </w:pPr>
            <w:r w:rsidRPr="0079139F">
              <w:rPr>
                <w:sz w:val="20"/>
                <w:szCs w:val="20"/>
              </w:rPr>
              <w:t>Check in on student’s understanding of information covered so fa</w:t>
            </w:r>
            <w:r>
              <w:rPr>
                <w:sz w:val="20"/>
                <w:szCs w:val="20"/>
              </w:rPr>
              <w:t>r by engaging lesson questions 5 and 6</w:t>
            </w:r>
            <w:r w:rsidRPr="0079139F">
              <w:rPr>
                <w:sz w:val="20"/>
                <w:szCs w:val="20"/>
              </w:rPr>
              <w:t xml:space="preserve">, with </w:t>
            </w:r>
            <w:r w:rsidRPr="00B62EBE">
              <w:rPr>
                <w:sz w:val="20"/>
              </w:rPr>
              <w:t>follow-up</w:t>
            </w:r>
            <w:r w:rsidRPr="00B62EBE">
              <w:rPr>
                <w:sz w:val="18"/>
                <w:szCs w:val="20"/>
              </w:rPr>
              <w:t xml:space="preserve"> </w:t>
            </w:r>
            <w:r w:rsidRPr="0079139F">
              <w:rPr>
                <w:sz w:val="20"/>
                <w:szCs w:val="20"/>
              </w:rPr>
              <w:t>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160988" w:rsidRDefault="00264974" w:rsidP="006E1B22">
            <w:pPr>
              <w:pStyle w:val="Body"/>
              <w:spacing w:after="0" w:line="240" w:lineRule="auto"/>
              <w:jc w:val="both"/>
              <w:rPr>
                <w:b/>
                <w:sz w:val="20"/>
                <w:szCs w:val="20"/>
              </w:rPr>
            </w:pPr>
            <w:r>
              <w:rPr>
                <w:b/>
                <w:sz w:val="20"/>
                <w:szCs w:val="20"/>
              </w:rPr>
              <w:t>34-35</w:t>
            </w:r>
          </w:p>
        </w:tc>
      </w:tr>
      <w:tr w:rsidR="006E1B22" w:rsidRPr="00E40D75" w:rsidTr="00B62EBE">
        <w:trPr>
          <w:trHeight w:val="111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E1B22" w:rsidRPr="00B62EBE" w:rsidRDefault="006E1B22" w:rsidP="006E1B22">
            <w:pPr>
              <w:pStyle w:val="Body"/>
              <w:spacing w:after="0" w:line="240" w:lineRule="auto"/>
              <w:rPr>
                <w:b/>
                <w:bCs/>
                <w:sz w:val="20"/>
                <w:szCs w:val="20"/>
              </w:rPr>
            </w:pPr>
            <w:r>
              <w:rPr>
                <w:b/>
                <w:bCs/>
                <w:sz w:val="20"/>
                <w:szCs w:val="20"/>
              </w:rPr>
              <w:t>Behaviors that D</w:t>
            </w:r>
            <w:r w:rsidRPr="00B62EBE">
              <w:rPr>
                <w:b/>
                <w:bCs/>
                <w:sz w:val="20"/>
                <w:szCs w:val="20"/>
              </w:rPr>
              <w:t>etract from Navy Core Values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B62EBE" w:rsidRDefault="006E1B22" w:rsidP="006E1B22">
            <w:pPr>
              <w:pStyle w:val="Body"/>
              <w:jc w:val="both"/>
              <w:rPr>
                <w:sz w:val="20"/>
                <w:szCs w:val="20"/>
              </w:rPr>
            </w:pPr>
            <w:r w:rsidRPr="00B62EBE">
              <w:rPr>
                <w:sz w:val="20"/>
                <w:szCs w:val="20"/>
              </w:rPr>
              <w:t>Explain that four patterns of behavior detract from the Navy Core Values: hazing, discrimination, sexual harassment, and fraternization. Explain that hazing is any conduct that causes another person to suffer to be exposed to an activity that is:</w:t>
            </w:r>
          </w:p>
          <w:p w:rsidR="006E1B22" w:rsidRPr="00B62EBE" w:rsidRDefault="006E1B22" w:rsidP="006E1B22">
            <w:pPr>
              <w:pStyle w:val="Body"/>
              <w:spacing w:after="0" w:line="240" w:lineRule="auto"/>
              <w:ind w:left="726"/>
              <w:jc w:val="both"/>
              <w:rPr>
                <w:sz w:val="20"/>
                <w:szCs w:val="20"/>
              </w:rPr>
            </w:pPr>
            <w:r w:rsidRPr="00B62EBE">
              <w:rPr>
                <w:sz w:val="20"/>
                <w:szCs w:val="20"/>
              </w:rPr>
              <w:t>• cruel</w:t>
            </w:r>
          </w:p>
          <w:p w:rsidR="006E1B22" w:rsidRPr="00B62EBE" w:rsidRDefault="006E1B22" w:rsidP="006E1B22">
            <w:pPr>
              <w:pStyle w:val="Body"/>
              <w:spacing w:after="0" w:line="240" w:lineRule="auto"/>
              <w:ind w:left="726"/>
              <w:jc w:val="both"/>
              <w:rPr>
                <w:sz w:val="20"/>
                <w:szCs w:val="20"/>
              </w:rPr>
            </w:pPr>
            <w:r w:rsidRPr="00B62EBE">
              <w:rPr>
                <w:sz w:val="20"/>
                <w:szCs w:val="20"/>
              </w:rPr>
              <w:t>• abusive</w:t>
            </w:r>
          </w:p>
          <w:p w:rsidR="006E1B22" w:rsidRPr="00B62EBE" w:rsidRDefault="006E1B22" w:rsidP="006E1B22">
            <w:pPr>
              <w:pStyle w:val="Body"/>
              <w:spacing w:after="0" w:line="240" w:lineRule="auto"/>
              <w:ind w:left="726"/>
              <w:jc w:val="both"/>
              <w:rPr>
                <w:sz w:val="20"/>
                <w:szCs w:val="20"/>
              </w:rPr>
            </w:pPr>
            <w:r w:rsidRPr="00B62EBE">
              <w:rPr>
                <w:sz w:val="20"/>
                <w:szCs w:val="20"/>
              </w:rPr>
              <w:t>• humiliating</w:t>
            </w:r>
          </w:p>
          <w:p w:rsidR="006E1B22" w:rsidRPr="00B62EBE" w:rsidRDefault="006E1B22" w:rsidP="006E1B22">
            <w:pPr>
              <w:pStyle w:val="Body"/>
              <w:spacing w:after="0" w:line="240" w:lineRule="auto"/>
              <w:ind w:left="726"/>
              <w:jc w:val="both"/>
              <w:rPr>
                <w:sz w:val="20"/>
                <w:szCs w:val="20"/>
              </w:rPr>
            </w:pPr>
            <w:r w:rsidRPr="00B62EBE">
              <w:rPr>
                <w:sz w:val="20"/>
                <w:szCs w:val="20"/>
              </w:rPr>
              <w:t>• oppressive</w:t>
            </w:r>
          </w:p>
          <w:p w:rsidR="006E1B22" w:rsidRPr="00B62EBE" w:rsidRDefault="006E1B22" w:rsidP="006E1B22">
            <w:pPr>
              <w:pStyle w:val="Body"/>
              <w:spacing w:after="0" w:line="240" w:lineRule="auto"/>
              <w:ind w:left="726"/>
              <w:jc w:val="both"/>
              <w:rPr>
                <w:sz w:val="20"/>
                <w:szCs w:val="20"/>
              </w:rPr>
            </w:pPr>
            <w:r w:rsidRPr="00B62EBE">
              <w:rPr>
                <w:sz w:val="20"/>
                <w:szCs w:val="20"/>
              </w:rPr>
              <w:t>• demeaning</w:t>
            </w:r>
          </w:p>
          <w:p w:rsidR="006E1B22" w:rsidRDefault="006E1B22" w:rsidP="006E1B22">
            <w:pPr>
              <w:pStyle w:val="Body"/>
              <w:spacing w:after="0" w:line="240" w:lineRule="auto"/>
              <w:ind w:left="726"/>
              <w:jc w:val="both"/>
              <w:rPr>
                <w:rFonts w:ascii="Trebuchet MS"/>
                <w:sz w:val="20"/>
                <w:szCs w:val="20"/>
              </w:rPr>
            </w:pPr>
            <w:r>
              <w:rPr>
                <w:sz w:val="20"/>
                <w:szCs w:val="20"/>
              </w:rPr>
              <w:t>• harmful</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Default="00264974" w:rsidP="006E1B22">
            <w:pPr>
              <w:pStyle w:val="Body"/>
              <w:spacing w:after="0" w:line="240" w:lineRule="auto"/>
              <w:jc w:val="both"/>
              <w:rPr>
                <w:b/>
                <w:sz w:val="20"/>
                <w:szCs w:val="20"/>
              </w:rPr>
            </w:pPr>
            <w:r>
              <w:rPr>
                <w:b/>
                <w:sz w:val="20"/>
                <w:szCs w:val="20"/>
              </w:rPr>
              <w:t>36</w:t>
            </w:r>
          </w:p>
          <w:p w:rsidR="006E1B22" w:rsidRPr="00B62EBE" w:rsidRDefault="006E1B22" w:rsidP="006E1B22"/>
        </w:tc>
      </w:tr>
      <w:tr w:rsidR="006E1B22" w:rsidRPr="00E40D75" w:rsidTr="002B610B">
        <w:trPr>
          <w:trHeight w:val="747"/>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E1B22" w:rsidRPr="00B62EBE" w:rsidRDefault="006E1B22" w:rsidP="006E1B22">
            <w:pPr>
              <w:pStyle w:val="Body"/>
              <w:spacing w:after="0" w:line="240" w:lineRule="auto"/>
              <w:rPr>
                <w:b/>
                <w:bCs/>
                <w:sz w:val="20"/>
                <w:szCs w:val="20"/>
              </w:rPr>
            </w:pPr>
            <w:r>
              <w:rPr>
                <w:b/>
                <w:bCs/>
                <w:sz w:val="20"/>
                <w:szCs w:val="20"/>
              </w:rPr>
              <w:t>Behaviors that D</w:t>
            </w:r>
            <w:r w:rsidRPr="00B62EBE">
              <w:rPr>
                <w:b/>
                <w:bCs/>
                <w:sz w:val="20"/>
                <w:szCs w:val="20"/>
              </w:rPr>
              <w:t>etract from Navy Core Values</w:t>
            </w:r>
            <w:r>
              <w:rPr>
                <w:b/>
                <w:bCs/>
                <w:sz w:val="20"/>
                <w:szCs w:val="20"/>
              </w:rPr>
              <w:t xml:space="preserve"> Video</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Default="006E1B22" w:rsidP="006E1B22">
            <w:pPr>
              <w:pStyle w:val="Body"/>
              <w:spacing w:after="0" w:line="240" w:lineRule="auto"/>
              <w:jc w:val="both"/>
              <w:rPr>
                <w:sz w:val="20"/>
                <w:szCs w:val="20"/>
              </w:rPr>
            </w:pPr>
            <w:r>
              <w:rPr>
                <w:sz w:val="20"/>
                <w:szCs w:val="20"/>
              </w:rPr>
              <w:t>Show video on behaviors that detract from Navy Core Values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Default="00264974" w:rsidP="006E1B22">
            <w:pPr>
              <w:pStyle w:val="Body"/>
              <w:spacing w:after="0" w:line="240" w:lineRule="auto"/>
              <w:jc w:val="both"/>
              <w:rPr>
                <w:b/>
                <w:sz w:val="20"/>
                <w:szCs w:val="20"/>
              </w:rPr>
            </w:pPr>
            <w:r>
              <w:rPr>
                <w:b/>
                <w:sz w:val="20"/>
                <w:szCs w:val="20"/>
              </w:rPr>
              <w:t>37</w:t>
            </w:r>
          </w:p>
        </w:tc>
      </w:tr>
      <w:tr w:rsidR="006E1B22" w:rsidRPr="00E40D75" w:rsidTr="00B62EBE">
        <w:trPr>
          <w:trHeight w:val="111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E1B22" w:rsidRDefault="006E1B22" w:rsidP="006E1B22">
            <w:pPr>
              <w:pStyle w:val="Body"/>
              <w:spacing w:after="0" w:line="240" w:lineRule="auto"/>
              <w:rPr>
                <w:rFonts w:ascii="Trebuchet MS"/>
                <w:b/>
                <w:bCs/>
                <w:sz w:val="20"/>
                <w:szCs w:val="20"/>
              </w:rPr>
            </w:pPr>
            <w:r>
              <w:rPr>
                <w:b/>
                <w:bCs/>
                <w:sz w:val="20"/>
                <w:szCs w:val="20"/>
              </w:rPr>
              <w:t>Behaviors that D</w:t>
            </w:r>
            <w:r w:rsidRPr="00B62EBE">
              <w:rPr>
                <w:b/>
                <w:bCs/>
                <w:sz w:val="20"/>
                <w:szCs w:val="20"/>
              </w:rPr>
              <w:t>etract from Navy Core Values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B62EBE" w:rsidRDefault="006E1B22" w:rsidP="006E1B22">
            <w:pPr>
              <w:pStyle w:val="Body"/>
              <w:spacing w:after="0" w:line="240" w:lineRule="auto"/>
              <w:jc w:val="both"/>
              <w:rPr>
                <w:sz w:val="20"/>
                <w:szCs w:val="20"/>
              </w:rPr>
            </w:pPr>
            <w:r>
              <w:rPr>
                <w:sz w:val="20"/>
                <w:szCs w:val="20"/>
              </w:rPr>
              <w:t xml:space="preserve">Explain that </w:t>
            </w:r>
            <w:r w:rsidRPr="00B62EBE">
              <w:rPr>
                <w:sz w:val="20"/>
                <w:szCs w:val="20"/>
              </w:rPr>
              <w:t>Hazing can be especially damaging to people in high school. In their vulnerable teenage years, young people long for friendship, approval, and acceptance. This leaves them open to peer pressure, which can lead them to do foolish or even dangerous things they would otherwise avoid.</w:t>
            </w:r>
            <w:r>
              <w:rPr>
                <w:sz w:val="20"/>
                <w:szCs w:val="20"/>
              </w:rPr>
              <w:t xml:space="preserve"> You could be vulnerable to peer pressure which can lead you to do foolish or even dangerous things you would otherwise avoid. Be careful</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160988" w:rsidRDefault="00264974" w:rsidP="00264974">
            <w:pPr>
              <w:pStyle w:val="Body"/>
              <w:spacing w:after="0" w:line="240" w:lineRule="auto"/>
              <w:jc w:val="both"/>
              <w:rPr>
                <w:b/>
                <w:sz w:val="20"/>
                <w:szCs w:val="20"/>
              </w:rPr>
            </w:pPr>
            <w:r>
              <w:rPr>
                <w:b/>
                <w:sz w:val="20"/>
                <w:szCs w:val="20"/>
              </w:rPr>
              <w:t>38-39</w:t>
            </w:r>
          </w:p>
        </w:tc>
      </w:tr>
      <w:tr w:rsidR="006E1B22" w:rsidRPr="00E40D75" w:rsidTr="002B610B">
        <w:trPr>
          <w:trHeight w:val="765"/>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E1B22" w:rsidRPr="00931BFF" w:rsidRDefault="006E1B22" w:rsidP="006E1B22">
            <w:pPr>
              <w:pStyle w:val="Body"/>
              <w:spacing w:after="0" w:line="240" w:lineRule="auto"/>
              <w:rPr>
                <w:b/>
                <w:bCs/>
                <w:sz w:val="20"/>
                <w:szCs w:val="20"/>
              </w:rPr>
            </w:pPr>
            <w:r w:rsidRPr="00B62EBE">
              <w:rPr>
                <w:b/>
                <w:bCs/>
                <w:sz w:val="20"/>
                <w:szCs w:val="20"/>
              </w:rPr>
              <w:t>Behaviors that detract from Navy Core Values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6E1B22" w:rsidP="006E1B22">
            <w:pPr>
              <w:pStyle w:val="Body"/>
              <w:spacing w:after="0" w:line="240" w:lineRule="auto"/>
              <w:jc w:val="both"/>
              <w:rPr>
                <w:sz w:val="20"/>
                <w:szCs w:val="20"/>
              </w:rPr>
            </w:pPr>
            <w:r w:rsidRPr="00931BFF">
              <w:rPr>
                <w:sz w:val="20"/>
                <w:szCs w:val="20"/>
              </w:rPr>
              <w:t>Explain that discrimination is any act that denies equal treatment to individuals because of their race, gender, ethnicity, religion, or other differences.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264974" w:rsidP="006E1B22">
            <w:pPr>
              <w:pStyle w:val="Body"/>
              <w:spacing w:after="0" w:line="240" w:lineRule="auto"/>
              <w:rPr>
                <w:b/>
                <w:sz w:val="20"/>
                <w:szCs w:val="20"/>
              </w:rPr>
            </w:pPr>
            <w:r>
              <w:rPr>
                <w:b/>
                <w:sz w:val="20"/>
                <w:szCs w:val="20"/>
              </w:rPr>
              <w:t>40</w:t>
            </w:r>
          </w:p>
        </w:tc>
      </w:tr>
      <w:tr w:rsidR="006E1B22" w:rsidRPr="00E40D75" w:rsidTr="00B62EBE">
        <w:trPr>
          <w:trHeight w:val="111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E1B22" w:rsidRPr="00931BFF" w:rsidRDefault="006E1B22" w:rsidP="006E1B22">
            <w:pPr>
              <w:pStyle w:val="Body"/>
              <w:spacing w:after="0" w:line="240" w:lineRule="auto"/>
              <w:rPr>
                <w:b/>
                <w:bCs/>
                <w:sz w:val="20"/>
                <w:szCs w:val="20"/>
              </w:rPr>
            </w:pPr>
            <w:r w:rsidRPr="00B62EBE">
              <w:rPr>
                <w:b/>
                <w:bCs/>
                <w:sz w:val="20"/>
                <w:szCs w:val="20"/>
              </w:rPr>
              <w:lastRenderedPageBreak/>
              <w:t>Behaviors that detract from Navy Core Values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6E1B22" w:rsidP="006E1B22">
            <w:pPr>
              <w:pStyle w:val="Body"/>
              <w:spacing w:after="0" w:line="240" w:lineRule="auto"/>
              <w:jc w:val="both"/>
              <w:rPr>
                <w:sz w:val="20"/>
                <w:szCs w:val="20"/>
              </w:rPr>
            </w:pPr>
            <w:r w:rsidRPr="00931BFF">
              <w:rPr>
                <w:sz w:val="20"/>
                <w:szCs w:val="20"/>
              </w:rPr>
              <w:t xml:space="preserve">Explain that sexual harassment is a particular form of gender discrimination. It involves unwanted sexual advances, direct or indirect requests for sexual favors, verbal or physical conduct of a sexual nature, or the creation of an atmosphere of fear and distrust. For instance, if you hang a suggestive photo in your locker, that may be a form of sexual harassment because it may cause someone else who sees </w:t>
            </w:r>
            <w:r>
              <w:rPr>
                <w:sz w:val="20"/>
                <w:szCs w:val="20"/>
              </w:rPr>
              <w:t>it discomfort or embarrassment.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264974" w:rsidP="006E1B22">
            <w:pPr>
              <w:pStyle w:val="Body"/>
              <w:spacing w:after="0" w:line="240" w:lineRule="auto"/>
              <w:rPr>
                <w:b/>
                <w:sz w:val="20"/>
                <w:szCs w:val="20"/>
              </w:rPr>
            </w:pPr>
            <w:r>
              <w:rPr>
                <w:b/>
                <w:sz w:val="20"/>
                <w:szCs w:val="20"/>
              </w:rPr>
              <w:t>41</w:t>
            </w:r>
          </w:p>
        </w:tc>
      </w:tr>
      <w:tr w:rsidR="006E1B22" w:rsidRPr="00E40D75" w:rsidTr="00B62EBE">
        <w:trPr>
          <w:trHeight w:val="1110"/>
        </w:trPr>
        <w:tc>
          <w:tcPr>
            <w:tcW w:w="186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6E1B22" w:rsidRPr="00931BFF" w:rsidRDefault="006E1B22" w:rsidP="006E1B22">
            <w:pPr>
              <w:pStyle w:val="Body"/>
              <w:spacing w:after="0" w:line="240" w:lineRule="auto"/>
              <w:rPr>
                <w:b/>
                <w:bCs/>
                <w:sz w:val="20"/>
                <w:szCs w:val="20"/>
              </w:rPr>
            </w:pPr>
            <w:r w:rsidRPr="00B62EBE">
              <w:rPr>
                <w:b/>
                <w:bCs/>
                <w:sz w:val="20"/>
                <w:szCs w:val="20"/>
              </w:rPr>
              <w:t>Behaviors that detract from Navy Core Values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6E1B22" w:rsidP="006E1B22">
            <w:pPr>
              <w:pStyle w:val="Body"/>
              <w:spacing w:after="0" w:line="240" w:lineRule="auto"/>
              <w:jc w:val="both"/>
              <w:rPr>
                <w:sz w:val="20"/>
                <w:szCs w:val="20"/>
              </w:rPr>
            </w:pPr>
            <w:r w:rsidRPr="00931BFF">
              <w:rPr>
                <w:sz w:val="20"/>
                <w:szCs w:val="20"/>
              </w:rPr>
              <w:t>Explain that fraternization is an inappropriate relationship between a superior and a subordinate—between a boss and an employee, or a teacher and a student, for instance—that could result in favoritism or discipline problems on the job. The rules on this are not as strict in NJROTC as in the Navy itself. Nevertheless, cadet officers should avoid dating their subordinates. In fact, they should avoid any friendships that could create, or even be perceived as, unfair or favoritism.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264974" w:rsidP="006E1B22">
            <w:pPr>
              <w:pStyle w:val="Body"/>
              <w:spacing w:after="0" w:line="240" w:lineRule="auto"/>
              <w:rPr>
                <w:b/>
                <w:sz w:val="20"/>
                <w:szCs w:val="20"/>
              </w:rPr>
            </w:pPr>
            <w:r>
              <w:rPr>
                <w:b/>
                <w:sz w:val="20"/>
                <w:szCs w:val="20"/>
              </w:rPr>
              <w:t>42</w:t>
            </w:r>
          </w:p>
        </w:tc>
      </w:tr>
      <w:tr w:rsidR="006E1B22" w:rsidRPr="00E40D75" w:rsidTr="00160988">
        <w:trPr>
          <w:trHeight w:val="1110"/>
        </w:trPr>
        <w:tc>
          <w:tcPr>
            <w:tcW w:w="18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6E1B22" w:rsidRPr="00931BFF" w:rsidRDefault="006E1B22" w:rsidP="006E1B22">
            <w:pPr>
              <w:pStyle w:val="Body"/>
              <w:spacing w:after="0" w:line="240" w:lineRule="auto"/>
            </w:pPr>
            <w:r w:rsidRPr="00931BFF">
              <w:rPr>
                <w:b/>
                <w:bCs/>
                <w:sz w:val="20"/>
                <w:szCs w:val="20"/>
              </w:rPr>
              <w:t>Review Question</w:t>
            </w:r>
            <w:r w:rsidR="003B687C">
              <w:rPr>
                <w:b/>
                <w:bCs/>
                <w:sz w:val="20"/>
                <w:szCs w:val="20"/>
              </w:rPr>
              <w:t xml:space="preserve"> - </w:t>
            </w:r>
            <w:r w:rsidR="003B687C" w:rsidRPr="00E40D75">
              <w:rPr>
                <w:b/>
                <w:bCs/>
                <w:sz w:val="20"/>
                <w:szCs w:val="20"/>
              </w:rPr>
              <w:t>(Random</w:t>
            </w:r>
            <w:r w:rsidR="003B687C">
              <w:rPr>
                <w:b/>
                <w:bCs/>
                <w:sz w:val="20"/>
                <w:szCs w:val="20"/>
              </w:rPr>
              <w:t>ly Selected Student – “RS</w:t>
            </w:r>
            <w:r w:rsidR="003B687C" w:rsidRPr="00E40D75">
              <w:rPr>
                <w:b/>
                <w:bCs/>
                <w:sz w:val="20"/>
                <w:szCs w:val="20"/>
              </w:rPr>
              <w:t>S”)</w:t>
            </w:r>
            <w:bookmarkStart w:id="0" w:name="_GoBack"/>
            <w:bookmarkEnd w:id="0"/>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6E1B22" w:rsidP="00264974">
            <w:pPr>
              <w:pStyle w:val="Body"/>
              <w:spacing w:after="0" w:line="240" w:lineRule="auto"/>
              <w:jc w:val="both"/>
            </w:pPr>
            <w:r w:rsidRPr="00931BFF">
              <w:rPr>
                <w:sz w:val="20"/>
                <w:szCs w:val="20"/>
              </w:rPr>
              <w:t>The Review Question is “</w:t>
            </w:r>
            <w:r>
              <w:rPr>
                <w:sz w:val="20"/>
                <w:szCs w:val="20"/>
              </w:rPr>
              <w:t>How could the Navy Core Values help you in everyday life?</w:t>
            </w:r>
            <w:r w:rsidRPr="00931BFF">
              <w:rPr>
                <w:sz w:val="20"/>
                <w:szCs w:val="20"/>
              </w:rPr>
              <w:t>”  Question is designed to provide an opportunity for some reflection and assimilation of the content covered, and is to be engaged in R</w:t>
            </w:r>
            <w:r w:rsidR="00264974">
              <w:rPr>
                <w:sz w:val="20"/>
                <w:szCs w:val="20"/>
              </w:rPr>
              <w:t>SS</w:t>
            </w:r>
            <w:r>
              <w:rPr>
                <w:sz w:val="20"/>
                <w:szCs w:val="20"/>
              </w:rPr>
              <w:t xml:space="preserve"> </w:t>
            </w:r>
            <w:r w:rsidRPr="00931BFF">
              <w:rPr>
                <w:sz w:val="20"/>
                <w:szCs w:val="20"/>
              </w:rPr>
              <w:t>mode as the Opening Question above. MobiView can be used here to write the students’ best responses for visual reinforcement, and to foster discussion.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264974" w:rsidP="006E1B22">
            <w:pPr>
              <w:pStyle w:val="Body"/>
              <w:spacing w:after="0" w:line="240" w:lineRule="auto"/>
              <w:jc w:val="both"/>
              <w:rPr>
                <w:b/>
                <w:sz w:val="20"/>
                <w:szCs w:val="20"/>
              </w:rPr>
            </w:pPr>
            <w:r>
              <w:rPr>
                <w:b/>
                <w:sz w:val="20"/>
                <w:szCs w:val="20"/>
              </w:rPr>
              <w:t>43</w:t>
            </w:r>
          </w:p>
        </w:tc>
      </w:tr>
      <w:tr w:rsidR="006E1B22" w:rsidRPr="00E40D75" w:rsidTr="00160988">
        <w:trPr>
          <w:trHeight w:val="450"/>
        </w:trPr>
        <w:tc>
          <w:tcPr>
            <w:tcW w:w="1866"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6E1B22" w:rsidRPr="00931BFF" w:rsidRDefault="006E1B22" w:rsidP="006E1B22">
            <w:pPr>
              <w:pStyle w:val="Body"/>
              <w:spacing w:after="0" w:line="240" w:lineRule="auto"/>
            </w:pPr>
            <w:r w:rsidRPr="00931BFF">
              <w:rPr>
                <w:b/>
                <w:bCs/>
                <w:sz w:val="20"/>
                <w:szCs w:val="20"/>
              </w:rPr>
              <w:t>Closing Questions</w:t>
            </w:r>
            <w:r>
              <w:rPr>
                <w:b/>
                <w:bCs/>
                <w:sz w:val="20"/>
                <w:szCs w:val="20"/>
              </w:rPr>
              <w:t xml:space="preserve"> </w:t>
            </w:r>
            <w:r w:rsidRPr="00931BFF">
              <w:rPr>
                <w:b/>
                <w:bCs/>
                <w:sz w:val="20"/>
                <w:szCs w:val="20"/>
              </w:rPr>
              <w:t>(Lesson Questions</w:t>
            </w:r>
            <w:r>
              <w:rPr>
                <w:b/>
                <w:bCs/>
                <w:sz w:val="20"/>
                <w:szCs w:val="20"/>
              </w:rPr>
              <w:t xml:space="preserve">  </w:t>
            </w:r>
            <w:r w:rsidRPr="00931BFF">
              <w:rPr>
                <w:b/>
                <w:bCs/>
                <w:sz w:val="20"/>
                <w:szCs w:val="20"/>
              </w:rPr>
              <w:t xml:space="preserve"> 7 - 8)</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6E1B22" w:rsidP="006E1B22">
            <w:pPr>
              <w:pStyle w:val="Body"/>
              <w:spacing w:after="0" w:line="240" w:lineRule="auto"/>
              <w:jc w:val="both"/>
            </w:pPr>
            <w:r w:rsidRPr="00931BFF">
              <w:rPr>
                <w:sz w:val="20"/>
                <w:szCs w:val="20"/>
              </w:rPr>
              <w:t>Have students respond to questions 7 and 8 covering the final segment of the lesson, with follow-up reinforcement and 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264974" w:rsidP="006E1B22">
            <w:pPr>
              <w:pStyle w:val="Body"/>
              <w:spacing w:after="0" w:line="240" w:lineRule="auto"/>
              <w:jc w:val="both"/>
              <w:rPr>
                <w:b/>
                <w:sz w:val="20"/>
                <w:szCs w:val="20"/>
              </w:rPr>
            </w:pPr>
            <w:r>
              <w:rPr>
                <w:b/>
                <w:sz w:val="20"/>
                <w:szCs w:val="20"/>
              </w:rPr>
              <w:t>44-45</w:t>
            </w:r>
          </w:p>
        </w:tc>
      </w:tr>
      <w:tr w:rsidR="006E1B22" w:rsidRPr="00E40D75" w:rsidTr="002B610B">
        <w:trPr>
          <w:trHeight w:val="558"/>
        </w:trPr>
        <w:tc>
          <w:tcPr>
            <w:tcW w:w="1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6E1B22" w:rsidP="006E1B22">
            <w:pPr>
              <w:pStyle w:val="Body"/>
              <w:spacing w:after="0" w:line="240" w:lineRule="auto"/>
            </w:pPr>
            <w:r w:rsidRPr="00931BFF">
              <w:rPr>
                <w:b/>
                <w:bCs/>
                <w:sz w:val="20"/>
                <w:szCs w:val="20"/>
              </w:rPr>
              <w:t>Call for Other Questions</w:t>
            </w:r>
          </w:p>
        </w:tc>
        <w:tc>
          <w:tcPr>
            <w:tcW w:w="7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6E1B22" w:rsidP="006E1B22">
            <w:pPr>
              <w:pStyle w:val="Body"/>
              <w:spacing w:after="0" w:line="240" w:lineRule="auto"/>
              <w:jc w:val="both"/>
            </w:pPr>
            <w:r w:rsidRPr="00931BFF">
              <w:rPr>
                <w:sz w:val="20"/>
                <w:szCs w:val="20"/>
              </w:rPr>
              <w:t>Provide the opportunity for students to ask final questions regarding the content covered.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E1B22" w:rsidRPr="00931BFF" w:rsidRDefault="00264974" w:rsidP="006E1B22">
            <w:pPr>
              <w:pStyle w:val="Body"/>
              <w:spacing w:after="0" w:line="240" w:lineRule="auto"/>
              <w:jc w:val="both"/>
              <w:rPr>
                <w:b/>
                <w:sz w:val="20"/>
                <w:szCs w:val="20"/>
              </w:rPr>
            </w:pPr>
            <w:r>
              <w:rPr>
                <w:b/>
                <w:sz w:val="20"/>
                <w:szCs w:val="20"/>
              </w:rPr>
              <w:t>46</w:t>
            </w:r>
          </w:p>
        </w:tc>
      </w:tr>
    </w:tbl>
    <w:p w:rsidR="005E7DEA" w:rsidRDefault="005E7DEA" w:rsidP="008D60CD">
      <w:pPr>
        <w:pStyle w:val="Body"/>
        <w:spacing w:after="0"/>
        <w:jc w:val="both"/>
        <w:rPr>
          <w:rFonts w:eastAsia="Trebuchet MS Bold" w:cs="Trebuchet MS Bold"/>
          <w:sz w:val="24"/>
          <w:szCs w:val="24"/>
        </w:rPr>
      </w:pPr>
    </w:p>
    <w:p w:rsidR="008D6A1A" w:rsidRDefault="008D6A1A" w:rsidP="008D60CD">
      <w:pPr>
        <w:pStyle w:val="Body"/>
        <w:spacing w:after="0"/>
        <w:jc w:val="both"/>
        <w:rPr>
          <w:rFonts w:eastAsia="Trebuchet MS Bold" w:cs="Trebuchet MS Bold"/>
          <w:sz w:val="24"/>
          <w:szCs w:val="24"/>
        </w:rPr>
      </w:pPr>
      <w:r>
        <w:rPr>
          <w:rFonts w:eastAsia="Trebuchet MS Bold" w:cs="Trebuchet MS Bold"/>
          <w:sz w:val="24"/>
          <w:szCs w:val="24"/>
        </w:rPr>
        <w:t>III.</w:t>
      </w:r>
      <w:r>
        <w:rPr>
          <w:rFonts w:eastAsia="Trebuchet MS Bold" w:cs="Trebuchet MS Bold"/>
          <w:sz w:val="24"/>
          <w:szCs w:val="24"/>
        </w:rPr>
        <w:tab/>
        <w:t xml:space="preserve">Supplemental Activities - </w:t>
      </w:r>
    </w:p>
    <w:p w:rsidR="001B316D" w:rsidRPr="001B316D" w:rsidRDefault="001B316D" w:rsidP="008D60CD">
      <w:pPr>
        <w:pStyle w:val="Body"/>
        <w:spacing w:after="0"/>
        <w:ind w:left="720"/>
        <w:jc w:val="both"/>
        <w:rPr>
          <w:rFonts w:eastAsia="Trebuchet MS Bold" w:cs="Trebuchet MS Bold"/>
          <w:sz w:val="24"/>
          <w:szCs w:val="24"/>
        </w:rPr>
      </w:pPr>
      <w:r w:rsidRPr="001B316D">
        <w:rPr>
          <w:rFonts w:eastAsia="Trebuchet MS Bold" w:cs="Trebuchet MS Bold"/>
          <w:sz w:val="24"/>
          <w:szCs w:val="24"/>
        </w:rPr>
        <w:t xml:space="preserve">A.  </w:t>
      </w:r>
      <w:r w:rsidRPr="008D60CD">
        <w:rPr>
          <w:rFonts w:eastAsia="Trebuchet MS Bold" w:cs="Trebuchet MS Bold"/>
          <w:sz w:val="24"/>
          <w:szCs w:val="24"/>
          <w:u w:val="single"/>
        </w:rPr>
        <w:t>In class Activity</w:t>
      </w:r>
      <w:r w:rsidRPr="001B316D">
        <w:rPr>
          <w:rFonts w:eastAsia="Trebuchet MS Bold" w:cs="Trebuchet MS Bold"/>
          <w:sz w:val="24"/>
          <w:szCs w:val="24"/>
        </w:rPr>
        <w:t xml:space="preserve"> 1: </w:t>
      </w:r>
    </w:p>
    <w:p w:rsidR="001B316D" w:rsidRPr="001B316D" w:rsidRDefault="001B316D" w:rsidP="008D60CD">
      <w:pPr>
        <w:pStyle w:val="Body"/>
        <w:spacing w:after="0"/>
        <w:ind w:left="720"/>
        <w:jc w:val="both"/>
        <w:rPr>
          <w:rFonts w:eastAsia="Trebuchet MS Bold" w:cs="Trebuchet MS Bold"/>
          <w:sz w:val="24"/>
          <w:szCs w:val="24"/>
        </w:rPr>
      </w:pPr>
      <w:r w:rsidRPr="001B316D">
        <w:rPr>
          <w:rFonts w:eastAsia="Trebuchet MS Bold" w:cs="Trebuchet MS Bold"/>
          <w:sz w:val="24"/>
          <w:szCs w:val="24"/>
        </w:rPr>
        <w:t xml:space="preserve">Supplies required: Handout </w:t>
      </w:r>
    </w:p>
    <w:p w:rsidR="001B316D" w:rsidRPr="001B316D" w:rsidRDefault="001B316D" w:rsidP="008D60CD">
      <w:pPr>
        <w:pStyle w:val="Body"/>
        <w:spacing w:after="0"/>
        <w:ind w:left="720"/>
        <w:jc w:val="both"/>
        <w:rPr>
          <w:rFonts w:eastAsia="Trebuchet MS Bold" w:cs="Trebuchet MS Bold"/>
          <w:sz w:val="24"/>
          <w:szCs w:val="24"/>
        </w:rPr>
      </w:pPr>
      <w:r w:rsidRPr="001B316D">
        <w:rPr>
          <w:rFonts w:eastAsia="Trebuchet MS Bold" w:cs="Trebuchet MS Bold"/>
          <w:sz w:val="24"/>
          <w:szCs w:val="24"/>
        </w:rPr>
        <w:t>When: At the end of class</w:t>
      </w:r>
    </w:p>
    <w:p w:rsidR="001B316D" w:rsidRPr="001B316D" w:rsidRDefault="004E0AC5" w:rsidP="008D6A1A">
      <w:pPr>
        <w:pStyle w:val="Body"/>
        <w:numPr>
          <w:ilvl w:val="0"/>
          <w:numId w:val="17"/>
        </w:numPr>
        <w:jc w:val="both"/>
        <w:rPr>
          <w:rFonts w:eastAsia="Trebuchet MS Bold" w:cs="Trebuchet MS Bold"/>
          <w:sz w:val="24"/>
          <w:szCs w:val="24"/>
        </w:rPr>
      </w:pPr>
      <w:r>
        <w:rPr>
          <w:rFonts w:eastAsia="Trebuchet MS Bold" w:cs="Trebuchet MS Bold"/>
          <w:sz w:val="24"/>
          <w:szCs w:val="24"/>
        </w:rPr>
        <w:t xml:space="preserve">Handout 1 - </w:t>
      </w:r>
      <w:r w:rsidR="001B316D" w:rsidRPr="001B316D">
        <w:rPr>
          <w:rFonts w:eastAsia="Trebuchet MS Bold" w:cs="Trebuchet MS Bold"/>
          <w:sz w:val="24"/>
          <w:szCs w:val="24"/>
        </w:rPr>
        <w:t>Using complete sentences, correct punctuation and spelling, in your own words, what do the Navy’s Core Values:  Honor…Courage…Commitment   mean to you?</w:t>
      </w:r>
    </w:p>
    <w:p w:rsidR="008D6A1A" w:rsidRDefault="008D60CD" w:rsidP="008D6A1A">
      <w:pPr>
        <w:pStyle w:val="Body"/>
        <w:spacing w:after="0"/>
        <w:ind w:left="720"/>
        <w:jc w:val="both"/>
        <w:rPr>
          <w:rFonts w:eastAsia="Trebuchet MS Bold" w:cs="Trebuchet MS Bold"/>
          <w:sz w:val="24"/>
          <w:szCs w:val="24"/>
        </w:rPr>
      </w:pPr>
      <w:r>
        <w:rPr>
          <w:rFonts w:eastAsia="Trebuchet MS Bold" w:cs="Trebuchet MS Bold"/>
          <w:sz w:val="24"/>
          <w:szCs w:val="24"/>
        </w:rPr>
        <w:t>B</w:t>
      </w:r>
      <w:r w:rsidR="001B316D" w:rsidRPr="001B316D">
        <w:rPr>
          <w:rFonts w:eastAsia="Trebuchet MS Bold" w:cs="Trebuchet MS Bold"/>
          <w:sz w:val="24"/>
          <w:szCs w:val="24"/>
        </w:rPr>
        <w:t xml:space="preserve">.  </w:t>
      </w:r>
      <w:r w:rsidR="001B316D" w:rsidRPr="008D60CD">
        <w:rPr>
          <w:rFonts w:eastAsia="Trebuchet MS Bold" w:cs="Trebuchet MS Bold"/>
          <w:sz w:val="24"/>
          <w:szCs w:val="24"/>
          <w:u w:val="single"/>
        </w:rPr>
        <w:t>In class Activity</w:t>
      </w:r>
      <w:r w:rsidR="001B316D" w:rsidRPr="001B316D">
        <w:rPr>
          <w:rFonts w:eastAsia="Trebuchet MS Bold" w:cs="Trebuchet MS Bold"/>
          <w:sz w:val="24"/>
          <w:szCs w:val="24"/>
        </w:rPr>
        <w:t xml:space="preserve"> 2:  </w:t>
      </w:r>
    </w:p>
    <w:p w:rsidR="008D6A1A" w:rsidRDefault="008D6A1A" w:rsidP="008D6A1A">
      <w:pPr>
        <w:pStyle w:val="Body"/>
        <w:numPr>
          <w:ilvl w:val="0"/>
          <w:numId w:val="17"/>
        </w:numPr>
        <w:spacing w:after="0"/>
        <w:jc w:val="both"/>
        <w:rPr>
          <w:rFonts w:eastAsia="Trebuchet MS Bold" w:cs="Trebuchet MS Bold"/>
          <w:sz w:val="24"/>
          <w:szCs w:val="24"/>
        </w:rPr>
      </w:pPr>
      <w:r>
        <w:rPr>
          <w:rFonts w:eastAsia="Trebuchet MS Bold" w:cs="Trebuchet MS Bold"/>
          <w:sz w:val="24"/>
          <w:szCs w:val="24"/>
        </w:rPr>
        <w:t xml:space="preserve">Handout 2 - </w:t>
      </w:r>
      <w:r w:rsidR="001B316D" w:rsidRPr="001B316D">
        <w:rPr>
          <w:rFonts w:eastAsia="Trebuchet MS Bold" w:cs="Trebuchet MS Bold"/>
          <w:sz w:val="24"/>
          <w:szCs w:val="24"/>
        </w:rPr>
        <w:t xml:space="preserve">Using complete sentences, correct punctuation and spelling, answer the following. </w:t>
      </w:r>
    </w:p>
    <w:p w:rsidR="001B316D" w:rsidRPr="001B316D" w:rsidRDefault="001B316D" w:rsidP="008D6A1A">
      <w:pPr>
        <w:pStyle w:val="Body"/>
        <w:ind w:left="1440"/>
        <w:jc w:val="both"/>
        <w:rPr>
          <w:rFonts w:eastAsia="Trebuchet MS Bold" w:cs="Trebuchet MS Bold"/>
          <w:sz w:val="24"/>
          <w:szCs w:val="24"/>
        </w:rPr>
      </w:pPr>
      <w:r w:rsidRPr="001B316D">
        <w:rPr>
          <w:rFonts w:eastAsia="Trebuchet MS Bold" w:cs="Trebuchet MS Bold"/>
          <w:sz w:val="24"/>
          <w:szCs w:val="24"/>
        </w:rPr>
        <w:t>Five years from today, what would you like to be doing? (Think: career; education; working; transitioning; experimenting …)  How did you get there? List 5 significant events that helped you get this point. (Be detailed in describing these stepping stones to the 5 year point.  Examples: certifications, degrees, employment opportunities, camps, experiences)</w:t>
      </w:r>
    </w:p>
    <w:p w:rsidR="001B316D" w:rsidRPr="001B316D" w:rsidRDefault="008D60CD" w:rsidP="008D6A1A">
      <w:pPr>
        <w:pStyle w:val="Body"/>
        <w:ind w:left="1080" w:hanging="360"/>
        <w:jc w:val="both"/>
        <w:rPr>
          <w:rFonts w:eastAsia="Trebuchet MS Bold" w:cs="Trebuchet MS Bold"/>
          <w:sz w:val="24"/>
          <w:szCs w:val="24"/>
        </w:rPr>
      </w:pPr>
      <w:r>
        <w:rPr>
          <w:rFonts w:eastAsia="Trebuchet MS Bold" w:cs="Trebuchet MS Bold"/>
          <w:sz w:val="24"/>
          <w:szCs w:val="24"/>
        </w:rPr>
        <w:t>C</w:t>
      </w:r>
      <w:r w:rsidR="001B316D" w:rsidRPr="001B316D">
        <w:rPr>
          <w:rFonts w:eastAsia="Trebuchet MS Bold" w:cs="Trebuchet MS Bold"/>
          <w:sz w:val="24"/>
          <w:szCs w:val="24"/>
        </w:rPr>
        <w:t xml:space="preserve">. </w:t>
      </w:r>
      <w:r w:rsidR="001B316D" w:rsidRPr="008D60CD">
        <w:rPr>
          <w:rFonts w:eastAsia="Trebuchet MS Bold" w:cs="Trebuchet MS Bold"/>
          <w:sz w:val="24"/>
          <w:szCs w:val="24"/>
          <w:u w:val="single"/>
        </w:rPr>
        <w:t>Homework Activity</w:t>
      </w:r>
      <w:r w:rsidR="001B316D" w:rsidRPr="001B316D">
        <w:rPr>
          <w:rFonts w:eastAsia="Trebuchet MS Bold" w:cs="Trebuchet MS Bold"/>
          <w:sz w:val="24"/>
          <w:szCs w:val="24"/>
        </w:rPr>
        <w:t>: Interview someone you know who has achieved an outstanding accomplishment or reached a difficult goal (e.g., graduated from college, successful at athletics, built a business etc.).  Ask him/her to give you five to ten intermediate steps that helped them reach their long-range goal.</w:t>
      </w:r>
    </w:p>
    <w:p w:rsidR="001B316D" w:rsidRPr="001B316D" w:rsidRDefault="001B316D" w:rsidP="001B316D">
      <w:pPr>
        <w:pStyle w:val="Body"/>
        <w:jc w:val="both"/>
        <w:rPr>
          <w:rFonts w:eastAsia="Trebuchet MS Bold" w:cs="Trebuchet MS Bold"/>
          <w:sz w:val="24"/>
          <w:szCs w:val="24"/>
        </w:rPr>
      </w:pPr>
      <w:r w:rsidRPr="001B316D">
        <w:rPr>
          <w:rFonts w:eastAsia="Trebuchet MS Bold" w:cs="Trebuchet MS Bold"/>
          <w:sz w:val="24"/>
          <w:szCs w:val="24"/>
        </w:rPr>
        <w:t>IV.</w:t>
      </w:r>
      <w:r w:rsidRPr="001B316D">
        <w:rPr>
          <w:rFonts w:eastAsia="Trebuchet MS Bold" w:cs="Trebuchet MS Bold"/>
          <w:sz w:val="24"/>
          <w:szCs w:val="24"/>
        </w:rPr>
        <w:tab/>
        <w:t xml:space="preserve">Evaluation - see </w:t>
      </w:r>
      <w:r w:rsidR="00264974" w:rsidRPr="00264974">
        <w:rPr>
          <w:rFonts w:eastAsia="Trebuchet MS Bold" w:cs="Trebuchet MS Bold"/>
          <w:sz w:val="24"/>
          <w:szCs w:val="24"/>
        </w:rPr>
        <w:t xml:space="preserve">TPC Content Window </w:t>
      </w:r>
      <w:r w:rsidR="00B24C21">
        <w:rPr>
          <w:rFonts w:eastAsia="Trebuchet MS Bold" w:cs="Trebuchet MS Bold"/>
          <w:sz w:val="24"/>
          <w:szCs w:val="24"/>
        </w:rPr>
        <w:t xml:space="preserve">(U1C1-Assessments folder) </w:t>
      </w:r>
      <w:r w:rsidRPr="001B316D">
        <w:rPr>
          <w:rFonts w:eastAsia="Trebuchet MS Bold" w:cs="Trebuchet MS Bold"/>
          <w:sz w:val="24"/>
          <w:szCs w:val="24"/>
        </w:rPr>
        <w:t>for chapter test questions.</w:t>
      </w:r>
    </w:p>
    <w:p w:rsidR="001B316D" w:rsidRPr="001B316D" w:rsidRDefault="001B316D" w:rsidP="001B316D">
      <w:pPr>
        <w:pStyle w:val="Body"/>
        <w:ind w:left="720" w:hanging="360"/>
        <w:jc w:val="both"/>
        <w:rPr>
          <w:rFonts w:eastAsia="Trebuchet MS Bold" w:cs="Trebuchet MS Bold"/>
          <w:sz w:val="24"/>
          <w:szCs w:val="24"/>
        </w:rPr>
      </w:pPr>
      <w:r w:rsidRPr="001B316D">
        <w:rPr>
          <w:rFonts w:eastAsia="Trebuchet MS Bold" w:cs="Trebuchet MS Bold"/>
          <w:sz w:val="24"/>
          <w:szCs w:val="24"/>
        </w:rPr>
        <w:lastRenderedPageBreak/>
        <w:t xml:space="preserve">Activity 1:  In-Class Activity – Focus on You  </w:t>
      </w:r>
    </w:p>
    <w:p w:rsidR="001B316D" w:rsidRPr="001B316D" w:rsidRDefault="001B316D" w:rsidP="001B316D">
      <w:pPr>
        <w:pStyle w:val="Body"/>
        <w:ind w:left="720" w:hanging="360"/>
        <w:jc w:val="both"/>
        <w:rPr>
          <w:rFonts w:eastAsia="Trebuchet MS Bold" w:cs="Trebuchet MS Bold"/>
          <w:sz w:val="24"/>
          <w:szCs w:val="24"/>
        </w:rPr>
      </w:pPr>
      <w:r w:rsidRPr="001B316D">
        <w:rPr>
          <w:rFonts w:eastAsia="Trebuchet MS Bold" w:cs="Trebuchet MS Bold"/>
          <w:sz w:val="24"/>
          <w:szCs w:val="24"/>
        </w:rPr>
        <w:t xml:space="preserve">Name: _______________________________ Date: ___________ Class: ___________  </w:t>
      </w:r>
    </w:p>
    <w:p w:rsidR="001B316D" w:rsidRPr="001B316D" w:rsidRDefault="001B316D" w:rsidP="001B316D">
      <w:pPr>
        <w:pStyle w:val="Body"/>
        <w:ind w:left="720" w:right="720" w:hanging="360"/>
        <w:jc w:val="both"/>
        <w:rPr>
          <w:rFonts w:eastAsia="Trebuchet MS Bold" w:cs="Trebuchet MS Bold"/>
          <w:sz w:val="24"/>
          <w:szCs w:val="24"/>
        </w:rPr>
      </w:pPr>
      <w:r w:rsidRPr="001B316D">
        <w:rPr>
          <w:rFonts w:eastAsia="Trebuchet MS Bold" w:cs="Trebuchet MS Bold"/>
          <w:sz w:val="24"/>
          <w:szCs w:val="24"/>
        </w:rPr>
        <w:t xml:space="preserve">Directions: Using complete sentences, correct punctuation and spelling, in your own words, what do the Navy’s Core Values:  Honor…Courage…Commitment   mean to you?  </w:t>
      </w:r>
    </w:p>
    <w:p w:rsidR="001B316D" w:rsidRPr="001B316D" w:rsidRDefault="001B316D" w:rsidP="001B316D">
      <w:pPr>
        <w:pStyle w:val="Body"/>
        <w:ind w:left="720" w:hanging="360"/>
        <w:jc w:val="both"/>
        <w:rPr>
          <w:rFonts w:eastAsia="Trebuchet MS Bold" w:cs="Trebuchet MS Bold"/>
          <w:sz w:val="24"/>
          <w:szCs w:val="24"/>
        </w:rPr>
      </w:pPr>
      <w:r w:rsidRPr="001B316D">
        <w:rPr>
          <w:rFonts w:eastAsia="Trebuchet MS Bold" w:cs="Trebuchet MS Bold"/>
          <w:sz w:val="24"/>
          <w:szCs w:val="24"/>
        </w:rPr>
        <w:t xml:space="preserve">  </w:t>
      </w:r>
    </w:p>
    <w:p w:rsidR="001B316D" w:rsidRP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Honor:_____________________________________</w:t>
      </w:r>
      <w:r>
        <w:rPr>
          <w:rFonts w:eastAsia="Trebuchet MS Bold" w:cs="Trebuchet MS Bold"/>
          <w:sz w:val="24"/>
          <w:szCs w:val="24"/>
        </w:rPr>
        <w:softHyphen/>
        <w:t>__</w:t>
      </w:r>
      <w:r w:rsidRPr="001B316D">
        <w:rPr>
          <w:rFonts w:eastAsia="Trebuchet MS Bold" w:cs="Trebuchet MS Bold"/>
          <w:sz w:val="24"/>
          <w:szCs w:val="24"/>
        </w:rPr>
        <w:t>____________________</w:t>
      </w:r>
      <w:r>
        <w:rPr>
          <w:rFonts w:eastAsia="Trebuchet MS Bold" w:cs="Trebuchet MS Bold"/>
          <w:sz w:val="24"/>
          <w:szCs w:val="24"/>
        </w:rPr>
        <w:t>_____</w:t>
      </w:r>
      <w:r w:rsidRPr="001B316D">
        <w:rPr>
          <w:rFonts w:eastAsia="Trebuchet MS Bold" w:cs="Trebuchet MS Bold"/>
          <w:sz w:val="24"/>
          <w:szCs w:val="24"/>
        </w:rPr>
        <w:t xml:space="preserve">___________ </w:t>
      </w:r>
    </w:p>
    <w:p w:rsidR="001B316D" w:rsidRP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______________________________________________________________</w:t>
      </w:r>
      <w:r>
        <w:rPr>
          <w:rFonts w:eastAsia="Trebuchet MS Bold" w:cs="Trebuchet MS Bold"/>
          <w:sz w:val="24"/>
          <w:szCs w:val="24"/>
        </w:rPr>
        <w:t>_______</w:t>
      </w:r>
      <w:r w:rsidRPr="001B316D">
        <w:rPr>
          <w:rFonts w:eastAsia="Trebuchet MS Bold" w:cs="Trebuchet MS Bold"/>
          <w:sz w:val="24"/>
          <w:szCs w:val="24"/>
        </w:rPr>
        <w:t xml:space="preserve">____________ </w:t>
      </w:r>
    </w:p>
    <w:p w:rsidR="001B316D" w:rsidRP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_________________________________________________________________________</w:t>
      </w:r>
      <w:r>
        <w:rPr>
          <w:rFonts w:eastAsia="Trebuchet MS Bold" w:cs="Trebuchet MS Bold"/>
          <w:sz w:val="24"/>
          <w:szCs w:val="24"/>
        </w:rPr>
        <w:t>______</w:t>
      </w:r>
      <w:r w:rsidRPr="001B316D">
        <w:rPr>
          <w:rFonts w:eastAsia="Trebuchet MS Bold" w:cs="Trebuchet MS Bold"/>
          <w:sz w:val="24"/>
          <w:szCs w:val="24"/>
        </w:rPr>
        <w:t xml:space="preserve">__ </w:t>
      </w:r>
    </w:p>
    <w:p w:rsidR="001B316D" w:rsidRP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___________________________________________________________________________</w:t>
      </w:r>
      <w:r>
        <w:rPr>
          <w:rFonts w:eastAsia="Trebuchet MS Bold" w:cs="Trebuchet MS Bold"/>
          <w:sz w:val="24"/>
          <w:szCs w:val="24"/>
        </w:rPr>
        <w:t>______</w:t>
      </w:r>
      <w:r w:rsidRPr="001B316D">
        <w:rPr>
          <w:rFonts w:eastAsia="Trebuchet MS Bold" w:cs="Trebuchet MS Bold"/>
          <w:sz w:val="24"/>
          <w:szCs w:val="24"/>
        </w:rPr>
        <w:t xml:space="preserve"> </w:t>
      </w:r>
    </w:p>
    <w:p w:rsidR="001B316D" w:rsidRP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________________________________________________________________________</w:t>
      </w:r>
      <w:r>
        <w:rPr>
          <w:rFonts w:eastAsia="Trebuchet MS Bold" w:cs="Trebuchet MS Bold"/>
          <w:sz w:val="24"/>
          <w:szCs w:val="24"/>
        </w:rPr>
        <w:t>______</w:t>
      </w:r>
      <w:r w:rsidRPr="001B316D">
        <w:rPr>
          <w:rFonts w:eastAsia="Trebuchet MS Bold" w:cs="Trebuchet MS Bold"/>
          <w:sz w:val="24"/>
          <w:szCs w:val="24"/>
        </w:rPr>
        <w:t xml:space="preserve">___   </w:t>
      </w:r>
    </w:p>
    <w:p w:rsidR="001B316D" w:rsidRP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 xml:space="preserve">  </w:t>
      </w:r>
    </w:p>
    <w:p w:rsidR="001B316D" w:rsidRPr="001B316D" w:rsidRDefault="001B316D" w:rsidP="008D60CD">
      <w:pPr>
        <w:pStyle w:val="Body"/>
        <w:spacing w:line="240" w:lineRule="auto"/>
        <w:ind w:left="450"/>
        <w:jc w:val="both"/>
        <w:rPr>
          <w:rFonts w:eastAsia="Trebuchet MS Bold" w:cs="Trebuchet MS Bold"/>
          <w:sz w:val="24"/>
          <w:szCs w:val="24"/>
        </w:rPr>
      </w:pPr>
      <w:r w:rsidRPr="001B316D">
        <w:rPr>
          <w:rFonts w:eastAsia="Trebuchet MS Bold" w:cs="Trebuchet MS Bold"/>
          <w:sz w:val="24"/>
          <w:szCs w:val="24"/>
        </w:rPr>
        <w:t>Courage:</w:t>
      </w:r>
      <w:r>
        <w:rPr>
          <w:rFonts w:eastAsia="Trebuchet MS Bold" w:cs="Trebuchet MS Bold"/>
          <w:sz w:val="24"/>
          <w:szCs w:val="24"/>
        </w:rPr>
        <w:t xml:space="preserve"> </w:t>
      </w:r>
      <w:r w:rsidRPr="001B316D">
        <w:rPr>
          <w:rFonts w:eastAsia="Trebuchet MS Bold" w:cs="Trebuchet MS Bold"/>
          <w:sz w:val="24"/>
          <w:szCs w:val="24"/>
        </w:rPr>
        <w:t>____________</w:t>
      </w:r>
      <w:r>
        <w:rPr>
          <w:rFonts w:eastAsia="Trebuchet MS Bold" w:cs="Trebuchet MS Bold"/>
          <w:sz w:val="24"/>
          <w:szCs w:val="24"/>
        </w:rPr>
        <w:t>___</w:t>
      </w:r>
      <w:r w:rsidRPr="001B316D">
        <w:rPr>
          <w:rFonts w:eastAsia="Trebuchet MS Bold" w:cs="Trebuchet MS Bold"/>
          <w:sz w:val="24"/>
          <w:szCs w:val="24"/>
        </w:rPr>
        <w:t xml:space="preserve">__________________________________________________________ </w:t>
      </w:r>
    </w:p>
    <w:p w:rsidR="001B316D" w:rsidRPr="001B316D" w:rsidRDefault="001B316D" w:rsidP="008D60CD">
      <w:pPr>
        <w:pStyle w:val="Body"/>
        <w:spacing w:line="240" w:lineRule="auto"/>
        <w:ind w:left="450"/>
        <w:jc w:val="both"/>
        <w:rPr>
          <w:rFonts w:eastAsia="Trebuchet MS Bold" w:cs="Trebuchet MS Bold"/>
          <w:sz w:val="24"/>
          <w:szCs w:val="24"/>
        </w:rPr>
      </w:pPr>
      <w:r w:rsidRPr="001B316D">
        <w:rPr>
          <w:rFonts w:eastAsia="Trebuchet MS Bold" w:cs="Trebuchet MS Bold"/>
          <w:sz w:val="24"/>
          <w:szCs w:val="24"/>
        </w:rPr>
        <w:t>_______________________</w:t>
      </w:r>
      <w:r>
        <w:rPr>
          <w:rFonts w:eastAsia="Trebuchet MS Bold" w:cs="Trebuchet MS Bold"/>
          <w:sz w:val="24"/>
          <w:szCs w:val="24"/>
        </w:rPr>
        <w:t>______</w:t>
      </w:r>
      <w:r w:rsidRPr="001B316D">
        <w:rPr>
          <w:rFonts w:eastAsia="Trebuchet MS Bold" w:cs="Trebuchet MS Bold"/>
          <w:sz w:val="24"/>
          <w:szCs w:val="24"/>
        </w:rPr>
        <w:t xml:space="preserve">____________________________________________________ </w:t>
      </w:r>
    </w:p>
    <w:p w:rsidR="001B316D" w:rsidRPr="001B316D" w:rsidRDefault="001B316D" w:rsidP="008D60CD">
      <w:pPr>
        <w:pStyle w:val="Body"/>
        <w:spacing w:line="240" w:lineRule="auto"/>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_______________________________________________________</w:t>
      </w:r>
      <w:r>
        <w:rPr>
          <w:rFonts w:eastAsia="Trebuchet MS Bold" w:cs="Trebuchet MS Bold"/>
          <w:sz w:val="24"/>
          <w:szCs w:val="24"/>
        </w:rPr>
        <w:t>______</w:t>
      </w:r>
      <w:r w:rsidRPr="001B316D">
        <w:rPr>
          <w:rFonts w:eastAsia="Trebuchet MS Bold" w:cs="Trebuchet MS Bold"/>
          <w:sz w:val="24"/>
          <w:szCs w:val="24"/>
        </w:rPr>
        <w:t xml:space="preserve">____________________ </w:t>
      </w:r>
    </w:p>
    <w:p w:rsidR="001B316D" w:rsidRPr="001B316D" w:rsidRDefault="001B316D" w:rsidP="008D60CD">
      <w:pPr>
        <w:pStyle w:val="Body"/>
        <w:spacing w:line="240" w:lineRule="auto"/>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_____________________________________________________________</w:t>
      </w:r>
      <w:r>
        <w:rPr>
          <w:rFonts w:eastAsia="Trebuchet MS Bold" w:cs="Trebuchet MS Bold"/>
          <w:sz w:val="24"/>
          <w:szCs w:val="24"/>
        </w:rPr>
        <w:t>______</w:t>
      </w:r>
      <w:r w:rsidRPr="001B316D">
        <w:rPr>
          <w:rFonts w:eastAsia="Trebuchet MS Bold" w:cs="Trebuchet MS Bold"/>
          <w:sz w:val="24"/>
          <w:szCs w:val="24"/>
        </w:rPr>
        <w:t xml:space="preserve">______________ </w:t>
      </w:r>
    </w:p>
    <w:p w:rsidR="001B316D" w:rsidRPr="001B316D" w:rsidRDefault="001B316D" w:rsidP="008D60CD">
      <w:pPr>
        <w:pStyle w:val="Body"/>
        <w:spacing w:line="240" w:lineRule="auto"/>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___________________________________________________________________</w:t>
      </w:r>
      <w:r>
        <w:rPr>
          <w:rFonts w:eastAsia="Trebuchet MS Bold" w:cs="Trebuchet MS Bold"/>
          <w:sz w:val="24"/>
          <w:szCs w:val="24"/>
        </w:rPr>
        <w:t>______</w:t>
      </w:r>
      <w:r w:rsidRPr="001B316D">
        <w:rPr>
          <w:rFonts w:eastAsia="Trebuchet MS Bold" w:cs="Trebuchet MS Bold"/>
          <w:sz w:val="24"/>
          <w:szCs w:val="24"/>
        </w:rPr>
        <w:t xml:space="preserve">________  </w:t>
      </w:r>
    </w:p>
    <w:p w:rsidR="001B316D" w:rsidRPr="001B316D" w:rsidRDefault="001B316D" w:rsidP="008D60CD">
      <w:pPr>
        <w:pStyle w:val="Body"/>
        <w:ind w:left="450"/>
        <w:jc w:val="both"/>
        <w:rPr>
          <w:rFonts w:eastAsia="Trebuchet MS Bold" w:cs="Trebuchet MS Bold"/>
          <w:sz w:val="24"/>
          <w:szCs w:val="24"/>
        </w:rPr>
      </w:pPr>
      <w:r>
        <w:rPr>
          <w:rFonts w:eastAsia="Trebuchet MS Bold" w:cs="Trebuchet MS Bold"/>
          <w:sz w:val="24"/>
          <w:szCs w:val="24"/>
        </w:rPr>
        <w:t>_________________________________________________________________________________</w:t>
      </w:r>
    </w:p>
    <w:p w:rsidR="001B316D" w:rsidRDefault="001B316D" w:rsidP="008D60CD">
      <w:pPr>
        <w:pStyle w:val="Body"/>
        <w:ind w:left="450"/>
        <w:jc w:val="both"/>
        <w:rPr>
          <w:rFonts w:eastAsia="Trebuchet MS Bold" w:cs="Trebuchet MS Bold"/>
          <w:sz w:val="24"/>
          <w:szCs w:val="24"/>
        </w:rPr>
      </w:pPr>
    </w:p>
    <w:p w:rsidR="001B316D" w:rsidRPr="001B316D" w:rsidRDefault="008D6A1A" w:rsidP="008D60CD">
      <w:pPr>
        <w:pStyle w:val="Body"/>
        <w:ind w:left="450"/>
        <w:jc w:val="both"/>
        <w:rPr>
          <w:rFonts w:eastAsia="Trebuchet MS Bold" w:cs="Trebuchet MS Bold"/>
          <w:sz w:val="24"/>
          <w:szCs w:val="24"/>
        </w:rPr>
      </w:pPr>
      <w:r w:rsidRPr="001B316D">
        <w:rPr>
          <w:rFonts w:eastAsia="Trebuchet MS Bold" w:cs="Trebuchet MS Bold"/>
          <w:sz w:val="24"/>
          <w:szCs w:val="24"/>
        </w:rPr>
        <w:t>Commi</w:t>
      </w:r>
      <w:r>
        <w:rPr>
          <w:rFonts w:eastAsia="Trebuchet MS Bold" w:cs="Trebuchet MS Bold"/>
          <w:sz w:val="24"/>
          <w:szCs w:val="24"/>
        </w:rPr>
        <w:t>t</w:t>
      </w:r>
      <w:r w:rsidRPr="001B316D">
        <w:rPr>
          <w:rFonts w:eastAsia="Trebuchet MS Bold" w:cs="Trebuchet MS Bold"/>
          <w:sz w:val="24"/>
          <w:szCs w:val="24"/>
        </w:rPr>
        <w:t>ment</w:t>
      </w:r>
      <w:r w:rsidR="001B316D" w:rsidRPr="001B316D">
        <w:rPr>
          <w:rFonts w:eastAsia="Trebuchet MS Bold" w:cs="Trebuchet MS Bold"/>
          <w:sz w:val="24"/>
          <w:szCs w:val="24"/>
        </w:rPr>
        <w:t>:</w:t>
      </w:r>
      <w:r w:rsidR="001B316D">
        <w:rPr>
          <w:rFonts w:eastAsia="Trebuchet MS Bold" w:cs="Trebuchet MS Bold"/>
          <w:sz w:val="24"/>
          <w:szCs w:val="24"/>
        </w:rPr>
        <w:t xml:space="preserve"> </w:t>
      </w:r>
      <w:r w:rsidR="008D60CD">
        <w:rPr>
          <w:rFonts w:eastAsia="Trebuchet MS Bold" w:cs="Trebuchet MS Bold"/>
          <w:sz w:val="24"/>
          <w:szCs w:val="24"/>
        </w:rPr>
        <w:t>_</w:t>
      </w:r>
      <w:r w:rsidR="001B316D" w:rsidRPr="001B316D">
        <w:rPr>
          <w:rFonts w:eastAsia="Trebuchet MS Bold" w:cs="Trebuchet MS Bold"/>
          <w:sz w:val="24"/>
          <w:szCs w:val="24"/>
        </w:rPr>
        <w:t>______________________</w:t>
      </w:r>
      <w:r w:rsidR="008D60CD">
        <w:rPr>
          <w:rFonts w:eastAsia="Trebuchet MS Bold" w:cs="Trebuchet MS Bold"/>
          <w:sz w:val="24"/>
          <w:szCs w:val="24"/>
        </w:rPr>
        <w:t>___________</w:t>
      </w:r>
      <w:r w:rsidR="001B316D" w:rsidRPr="001B316D">
        <w:rPr>
          <w:rFonts w:eastAsia="Trebuchet MS Bold" w:cs="Trebuchet MS Bold"/>
          <w:sz w:val="24"/>
          <w:szCs w:val="24"/>
        </w:rPr>
        <w:t>_</w:t>
      </w:r>
      <w:r w:rsidR="001B316D">
        <w:rPr>
          <w:rFonts w:eastAsia="Trebuchet MS Bold" w:cs="Trebuchet MS Bold"/>
          <w:sz w:val="24"/>
          <w:szCs w:val="24"/>
        </w:rPr>
        <w:t>______</w:t>
      </w:r>
      <w:r w:rsidR="001B316D" w:rsidRPr="001B316D">
        <w:rPr>
          <w:rFonts w:eastAsia="Trebuchet MS Bold" w:cs="Trebuchet MS Bold"/>
          <w:sz w:val="24"/>
          <w:szCs w:val="24"/>
        </w:rPr>
        <w:t xml:space="preserve">____________________________ </w:t>
      </w:r>
    </w:p>
    <w:p w:rsidR="001B316D" w:rsidRP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w:t>
      </w:r>
      <w:r>
        <w:rPr>
          <w:rFonts w:eastAsia="Trebuchet MS Bold" w:cs="Trebuchet MS Bold"/>
          <w:sz w:val="24"/>
          <w:szCs w:val="24"/>
        </w:rPr>
        <w:t>______</w:t>
      </w:r>
      <w:r w:rsidRPr="001B316D">
        <w:rPr>
          <w:rFonts w:eastAsia="Trebuchet MS Bold" w:cs="Trebuchet MS Bold"/>
          <w:sz w:val="24"/>
          <w:szCs w:val="24"/>
        </w:rPr>
        <w:t xml:space="preserve">______________________ </w:t>
      </w:r>
    </w:p>
    <w:p w:rsidR="001B316D" w:rsidRP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___________________________________________________________</w:t>
      </w:r>
      <w:r>
        <w:rPr>
          <w:rFonts w:eastAsia="Trebuchet MS Bold" w:cs="Trebuchet MS Bold"/>
          <w:sz w:val="24"/>
          <w:szCs w:val="24"/>
        </w:rPr>
        <w:t>______</w:t>
      </w:r>
      <w:r w:rsidRPr="001B316D">
        <w:rPr>
          <w:rFonts w:eastAsia="Trebuchet MS Bold" w:cs="Trebuchet MS Bold"/>
          <w:sz w:val="24"/>
          <w:szCs w:val="24"/>
        </w:rPr>
        <w:t xml:space="preserve">________________ </w:t>
      </w:r>
    </w:p>
    <w:p w:rsid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_________________________________________________________________</w:t>
      </w:r>
      <w:r>
        <w:rPr>
          <w:rFonts w:eastAsia="Trebuchet MS Bold" w:cs="Trebuchet MS Bold"/>
          <w:sz w:val="24"/>
          <w:szCs w:val="24"/>
        </w:rPr>
        <w:t>______</w:t>
      </w:r>
      <w:r w:rsidRPr="001B316D">
        <w:rPr>
          <w:rFonts w:eastAsia="Trebuchet MS Bold" w:cs="Trebuchet MS Bold"/>
          <w:sz w:val="24"/>
          <w:szCs w:val="24"/>
        </w:rPr>
        <w:t xml:space="preserve">__________ </w:t>
      </w:r>
    </w:p>
    <w:p w:rsidR="001B316D" w:rsidRDefault="001B316D" w:rsidP="008D60CD">
      <w:pPr>
        <w:pStyle w:val="Body"/>
        <w:ind w:left="450"/>
        <w:jc w:val="both"/>
        <w:rPr>
          <w:rFonts w:eastAsia="Trebuchet MS Bold" w:cs="Trebuchet MS Bold"/>
          <w:sz w:val="24"/>
          <w:szCs w:val="24"/>
        </w:rPr>
      </w:pPr>
      <w:r>
        <w:rPr>
          <w:rFonts w:eastAsia="Trebuchet MS Bold" w:cs="Trebuchet MS Bold"/>
          <w:sz w:val="24"/>
          <w:szCs w:val="24"/>
        </w:rPr>
        <w:t>_________________________________________________________________________________</w:t>
      </w:r>
    </w:p>
    <w:p w:rsidR="004E0AC5" w:rsidRDefault="004E0AC5" w:rsidP="008D60CD">
      <w:pPr>
        <w:pStyle w:val="Body"/>
        <w:ind w:left="450"/>
        <w:jc w:val="both"/>
        <w:rPr>
          <w:rFonts w:eastAsia="Trebuchet MS Bold" w:cs="Trebuchet MS Bold"/>
          <w:sz w:val="24"/>
          <w:szCs w:val="24"/>
        </w:rPr>
      </w:pPr>
    </w:p>
    <w:p w:rsidR="004E0AC5" w:rsidRDefault="004E0AC5" w:rsidP="008D60CD">
      <w:pPr>
        <w:pStyle w:val="Body"/>
        <w:ind w:left="450"/>
        <w:jc w:val="both"/>
        <w:rPr>
          <w:rFonts w:eastAsia="Trebuchet MS Bold" w:cs="Trebuchet MS Bold"/>
          <w:sz w:val="24"/>
          <w:szCs w:val="24"/>
        </w:rPr>
      </w:pPr>
    </w:p>
    <w:p w:rsidR="004E0AC5" w:rsidRDefault="004E0AC5" w:rsidP="008D60CD">
      <w:pPr>
        <w:pStyle w:val="Body"/>
        <w:ind w:left="450"/>
        <w:jc w:val="both"/>
        <w:rPr>
          <w:rFonts w:eastAsia="Trebuchet MS Bold" w:cs="Trebuchet MS Bold"/>
          <w:sz w:val="24"/>
          <w:szCs w:val="24"/>
        </w:rPr>
      </w:pPr>
    </w:p>
    <w:p w:rsidR="004E0AC5" w:rsidRPr="004E0AC5" w:rsidRDefault="004E0AC5" w:rsidP="004E0AC5">
      <w:pPr>
        <w:pStyle w:val="Body"/>
        <w:ind w:left="450"/>
        <w:jc w:val="both"/>
        <w:rPr>
          <w:rFonts w:eastAsia="Trebuchet MS Bold" w:cs="Trebuchet MS Bold"/>
          <w:sz w:val="24"/>
          <w:szCs w:val="24"/>
        </w:rPr>
      </w:pPr>
      <w:r w:rsidRPr="004E0AC5">
        <w:rPr>
          <w:rFonts w:eastAsia="Trebuchet MS Bold" w:cs="Trebuchet MS Bold"/>
          <w:sz w:val="24"/>
          <w:szCs w:val="24"/>
        </w:rPr>
        <w:lastRenderedPageBreak/>
        <w:t>Activity</w:t>
      </w:r>
      <w:r w:rsidR="005E7DEA">
        <w:rPr>
          <w:rFonts w:eastAsia="Trebuchet MS Bold" w:cs="Trebuchet MS Bold"/>
          <w:sz w:val="24"/>
          <w:szCs w:val="24"/>
        </w:rPr>
        <w:t xml:space="preserve"> 2</w:t>
      </w:r>
      <w:r w:rsidRPr="004E0AC5">
        <w:rPr>
          <w:rFonts w:eastAsia="Trebuchet MS Bold" w:cs="Trebuchet MS Bold"/>
          <w:sz w:val="24"/>
          <w:szCs w:val="24"/>
        </w:rPr>
        <w:t>: In Class Activity – Focus on You</w:t>
      </w:r>
    </w:p>
    <w:p w:rsidR="004E0AC5" w:rsidRPr="004E0AC5" w:rsidRDefault="004E0AC5" w:rsidP="004E0AC5">
      <w:pPr>
        <w:pStyle w:val="Body"/>
        <w:ind w:left="450"/>
        <w:jc w:val="both"/>
        <w:rPr>
          <w:rFonts w:eastAsia="Trebuchet MS Bold" w:cs="Trebuchet MS Bold"/>
          <w:sz w:val="24"/>
          <w:szCs w:val="24"/>
        </w:rPr>
      </w:pPr>
      <w:r w:rsidRPr="004E0AC5">
        <w:rPr>
          <w:rFonts w:eastAsia="Trebuchet MS Bold" w:cs="Trebuchet MS Bold"/>
          <w:sz w:val="24"/>
          <w:szCs w:val="24"/>
        </w:rPr>
        <w:t>Name: _______________________________ Date: ___________ Class: ___________</w:t>
      </w:r>
    </w:p>
    <w:p w:rsidR="004E0AC5" w:rsidRPr="004E0AC5" w:rsidRDefault="004E0AC5" w:rsidP="004E0AC5">
      <w:pPr>
        <w:pStyle w:val="Body"/>
        <w:ind w:left="450"/>
        <w:jc w:val="both"/>
        <w:rPr>
          <w:rFonts w:eastAsia="Trebuchet MS Bold" w:cs="Trebuchet MS Bold"/>
          <w:sz w:val="24"/>
          <w:szCs w:val="24"/>
        </w:rPr>
      </w:pPr>
      <w:r w:rsidRPr="004E0AC5">
        <w:rPr>
          <w:rFonts w:eastAsia="Trebuchet MS Bold" w:cs="Trebuchet MS Bold"/>
          <w:sz w:val="24"/>
          <w:szCs w:val="24"/>
        </w:rPr>
        <w:t>Directions: Using complete sentences, correct punctuation and spelling, answer the following.</w:t>
      </w:r>
    </w:p>
    <w:p w:rsidR="004E0AC5" w:rsidRPr="004E0AC5" w:rsidRDefault="004E0AC5" w:rsidP="004E0AC5">
      <w:pPr>
        <w:pStyle w:val="Body"/>
        <w:ind w:left="450"/>
        <w:jc w:val="both"/>
        <w:rPr>
          <w:rFonts w:eastAsia="Trebuchet MS Bold" w:cs="Trebuchet MS Bold"/>
          <w:sz w:val="24"/>
          <w:szCs w:val="24"/>
        </w:rPr>
      </w:pPr>
      <w:r w:rsidRPr="004E0AC5">
        <w:rPr>
          <w:rFonts w:eastAsia="Trebuchet MS Bold" w:cs="Trebuchet MS Bold"/>
          <w:sz w:val="24"/>
          <w:szCs w:val="24"/>
        </w:rPr>
        <w:t>Five years from today, what would you like to be doing? (</w:t>
      </w:r>
      <w:proofErr w:type="gramStart"/>
      <w:r w:rsidRPr="004E0AC5">
        <w:rPr>
          <w:rFonts w:eastAsia="Trebuchet MS Bold" w:cs="Trebuchet MS Bold"/>
          <w:sz w:val="24"/>
          <w:szCs w:val="24"/>
        </w:rPr>
        <w:t>think</w:t>
      </w:r>
      <w:proofErr w:type="gramEnd"/>
      <w:r w:rsidRPr="004E0AC5">
        <w:rPr>
          <w:rFonts w:eastAsia="Trebuchet MS Bold" w:cs="Trebuchet MS Bold"/>
          <w:sz w:val="24"/>
          <w:szCs w:val="24"/>
        </w:rPr>
        <w:t>: career; education; working; transitioning; experimenting …)  How did you get there? List 5 significant events that helped you get this point. (Be detailed in describing these stepping stones to the 5 year point.  Examples: certifications, degrees, employment opportunities, camps, experiences)</w:t>
      </w:r>
    </w:p>
    <w:p w:rsidR="004E0AC5" w:rsidRDefault="004E0AC5" w:rsidP="004E0AC5">
      <w:pPr>
        <w:pStyle w:val="Body"/>
        <w:spacing w:line="360" w:lineRule="auto"/>
        <w:ind w:left="450"/>
        <w:jc w:val="both"/>
        <w:rPr>
          <w:rFonts w:eastAsia="Trebuchet MS Bold" w:cs="Trebuchet MS Bold"/>
          <w:sz w:val="24"/>
          <w:szCs w:val="24"/>
        </w:rPr>
      </w:pPr>
      <w:r w:rsidRPr="004E0AC5">
        <w:rPr>
          <w:rFonts w:eastAsia="Trebuchet MS Bold" w:cs="Trebuchet MS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rebuchet MS Bold" w:cs="Trebuchet MS Bold"/>
          <w:sz w:val="24"/>
          <w:szCs w:val="24"/>
        </w:rPr>
        <w:t>________________________________________________________________</w:t>
      </w:r>
      <w:r w:rsidRPr="004E0AC5">
        <w:rPr>
          <w:rFonts w:eastAsia="Trebuchet MS Bold" w:cs="Trebuchet MS Bold"/>
          <w:sz w:val="24"/>
          <w:szCs w:val="24"/>
        </w:rPr>
        <w:t>________</w:t>
      </w:r>
    </w:p>
    <w:p w:rsidR="004E0AC5" w:rsidRDefault="004E0AC5" w:rsidP="004E0AC5">
      <w:pPr>
        <w:pStyle w:val="Body"/>
        <w:ind w:left="450"/>
        <w:jc w:val="both"/>
        <w:rPr>
          <w:rFonts w:eastAsia="Trebuchet MS Bold" w:cs="Trebuchet MS Bold"/>
          <w:sz w:val="24"/>
          <w:szCs w:val="24"/>
        </w:rPr>
      </w:pPr>
    </w:p>
    <w:p w:rsidR="004E0AC5" w:rsidRDefault="004E0AC5" w:rsidP="004E0AC5">
      <w:pPr>
        <w:pStyle w:val="Body"/>
        <w:ind w:left="450"/>
        <w:jc w:val="both"/>
        <w:rPr>
          <w:rFonts w:eastAsia="Trebuchet MS Bold" w:cs="Trebuchet MS Bold"/>
          <w:sz w:val="24"/>
          <w:szCs w:val="24"/>
        </w:rPr>
      </w:pPr>
    </w:p>
    <w:p w:rsidR="001B316D" w:rsidRPr="001B316D" w:rsidRDefault="001B316D" w:rsidP="004E0AC5">
      <w:pPr>
        <w:pStyle w:val="Body"/>
        <w:ind w:left="450"/>
        <w:jc w:val="both"/>
        <w:rPr>
          <w:rFonts w:eastAsia="Trebuchet MS Bold" w:cs="Trebuchet MS Bold"/>
          <w:sz w:val="24"/>
          <w:szCs w:val="24"/>
        </w:rPr>
      </w:pPr>
      <w:r w:rsidRPr="001B316D">
        <w:rPr>
          <w:rFonts w:eastAsia="Trebuchet MS Bold" w:cs="Trebuchet MS Bold"/>
          <w:sz w:val="24"/>
          <w:szCs w:val="24"/>
        </w:rPr>
        <w:lastRenderedPageBreak/>
        <w:t>Activity</w:t>
      </w:r>
      <w:r w:rsidR="004E0AC5">
        <w:rPr>
          <w:rFonts w:eastAsia="Trebuchet MS Bold" w:cs="Trebuchet MS Bold"/>
          <w:sz w:val="24"/>
          <w:szCs w:val="24"/>
        </w:rPr>
        <w:t xml:space="preserve"> 1</w:t>
      </w:r>
      <w:r w:rsidRPr="001B316D">
        <w:rPr>
          <w:rFonts w:eastAsia="Trebuchet MS Bold" w:cs="Trebuchet MS Bold"/>
          <w:sz w:val="24"/>
          <w:szCs w:val="24"/>
        </w:rPr>
        <w:t xml:space="preserve">: </w:t>
      </w:r>
      <w:r w:rsidR="004E0AC5">
        <w:rPr>
          <w:rFonts w:eastAsia="Trebuchet MS Bold" w:cs="Trebuchet MS Bold"/>
          <w:sz w:val="24"/>
          <w:szCs w:val="24"/>
        </w:rPr>
        <w:t>Take Home Activity</w:t>
      </w:r>
      <w:r w:rsidRPr="001B316D">
        <w:rPr>
          <w:rFonts w:eastAsia="Trebuchet MS Bold" w:cs="Trebuchet MS Bold"/>
          <w:sz w:val="24"/>
          <w:szCs w:val="24"/>
        </w:rPr>
        <w:t xml:space="preserve"> – Focus on You </w:t>
      </w:r>
    </w:p>
    <w:p w:rsidR="001B316D" w:rsidRP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 xml:space="preserve">Name: _______________________________ Date: ___________ Class: ___________ </w:t>
      </w:r>
    </w:p>
    <w:p w:rsidR="004E0AC5"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 xml:space="preserve">Directions: Using complete sentences, correct punctuation and spelling, answer the following. </w:t>
      </w:r>
    </w:p>
    <w:p w:rsidR="001B316D" w:rsidRPr="001B316D" w:rsidRDefault="001B316D" w:rsidP="008D60CD">
      <w:pPr>
        <w:pStyle w:val="Body"/>
        <w:ind w:left="450"/>
        <w:jc w:val="both"/>
        <w:rPr>
          <w:rFonts w:eastAsia="Trebuchet MS Bold" w:cs="Trebuchet MS Bold"/>
          <w:sz w:val="24"/>
          <w:szCs w:val="24"/>
        </w:rPr>
      </w:pPr>
      <w:r w:rsidRPr="001B316D">
        <w:rPr>
          <w:rFonts w:eastAsia="Trebuchet MS Bold" w:cs="Trebuchet MS Bold"/>
          <w:sz w:val="24"/>
          <w:szCs w:val="24"/>
        </w:rPr>
        <w:t xml:space="preserve">Interview someone you know who has achieved an outstanding accomplishment or reached a difficult goal (e.g., graduated from college, successful at athletics, built a business etc.).  Describe the accomplishment.  Ask him/her to give you five to ten intermediate steps that helped them reach their long-range goal.  (Significant events that moved them toward their goal) </w:t>
      </w:r>
    </w:p>
    <w:p w:rsidR="001B316D" w:rsidRPr="001B316D" w:rsidRDefault="001B316D" w:rsidP="008D60CD">
      <w:pPr>
        <w:pStyle w:val="Body"/>
        <w:spacing w:line="480" w:lineRule="auto"/>
        <w:ind w:left="450"/>
        <w:jc w:val="both"/>
        <w:rPr>
          <w:rFonts w:eastAsia="Trebuchet MS Bold" w:cs="Trebuchet MS Bold"/>
          <w:sz w:val="24"/>
          <w:szCs w:val="24"/>
        </w:rPr>
      </w:pPr>
      <w:r w:rsidRPr="001B316D">
        <w:rPr>
          <w:rFonts w:eastAsia="Trebuchet MS Bold" w:cs="Trebuchet MS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60CD">
        <w:rPr>
          <w:rFonts w:eastAsia="Trebuchet MS Bold" w:cs="Trebuchet MS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B316D" w:rsidRPr="001B316D" w:rsidSect="008D60CD">
      <w:headerReference w:type="default" r:id="rId9"/>
      <w:headerReference w:type="first" r:id="rId10"/>
      <w:pgSz w:w="12240" w:h="15840"/>
      <w:pgMar w:top="720" w:right="135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24B" w:rsidRDefault="00EE324B">
      <w:r>
        <w:separator/>
      </w:r>
    </w:p>
  </w:endnote>
  <w:endnote w:type="continuationSeparator" w:id="0">
    <w:p w:rsidR="00EE324B" w:rsidRDefault="00EE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24B" w:rsidRDefault="00EE324B">
      <w:r>
        <w:separator/>
      </w:r>
    </w:p>
  </w:footnote>
  <w:footnote w:type="continuationSeparator" w:id="0">
    <w:p w:rsidR="00EE324B" w:rsidRDefault="00EE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32" w:rsidRPr="00A62969" w:rsidRDefault="00C427E7">
    <w:pPr>
      <w:pStyle w:val="Body"/>
      <w:rPr>
        <w:b/>
        <w:sz w:val="32"/>
        <w:szCs w:val="32"/>
      </w:rPr>
    </w:pPr>
    <w:r w:rsidRPr="00A62969">
      <w:rPr>
        <w:b/>
        <w:sz w:val="32"/>
        <w:szCs w:val="32"/>
        <w:u w:val="single"/>
      </w:rPr>
      <w:t>Chapter 1 / Section 2</w:t>
    </w:r>
    <w:r w:rsidR="008918D9" w:rsidRPr="00A62969">
      <w:rPr>
        <w:b/>
        <w:sz w:val="32"/>
        <w:szCs w:val="32"/>
        <w:u w:val="single"/>
      </w:rPr>
      <w:t>: NS1-U1C1</w:t>
    </w:r>
    <w:r w:rsidRPr="00A62969">
      <w:rPr>
        <w:b/>
        <w:sz w:val="32"/>
        <w:szCs w:val="32"/>
        <w:u w:val="single"/>
      </w:rPr>
      <w:t>S2</w:t>
    </w:r>
    <w:r w:rsidR="00DE45BE" w:rsidRPr="00A62969">
      <w:rPr>
        <w:b/>
        <w:sz w:val="32"/>
        <w:szCs w:val="32"/>
        <w:u w:val="single"/>
      </w:rPr>
      <w:t xml:space="preserve"> </w:t>
    </w:r>
    <w:r w:rsidR="008918D9" w:rsidRPr="00A62969">
      <w:rPr>
        <w:b/>
        <w:sz w:val="32"/>
        <w:szCs w:val="32"/>
        <w:u w:val="single"/>
      </w:rPr>
      <w:t>–</w:t>
    </w:r>
    <w:r w:rsidR="00DE45BE" w:rsidRPr="00A62969">
      <w:rPr>
        <w:b/>
        <w:sz w:val="32"/>
        <w:szCs w:val="32"/>
        <w:u w:val="single"/>
      </w:rPr>
      <w:t xml:space="preserve"> </w:t>
    </w:r>
    <w:r w:rsidRPr="00A62969">
      <w:rPr>
        <w:b/>
        <w:sz w:val="32"/>
        <w:szCs w:val="32"/>
        <w:u w:val="single"/>
      </w:rPr>
      <w:t>Focus on You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B0" w:rsidRDefault="008875B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4DA9"/>
    <w:multiLevelType w:val="hybridMultilevel"/>
    <w:tmpl w:val="42BA5FB6"/>
    <w:lvl w:ilvl="0" w:tplc="61A2F15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C1699"/>
    <w:multiLevelType w:val="multilevel"/>
    <w:tmpl w:val="1F126120"/>
    <w:styleLink w:val="List0"/>
    <w:lvl w:ilvl="0">
      <w:numFmt w:val="upperRoman"/>
      <w:lvlText w:val="%1."/>
      <w:lvlJc w:val="left"/>
      <w:pPr>
        <w:tabs>
          <w:tab w:val="num" w:pos="1080"/>
        </w:tabs>
        <w:ind w:left="1080" w:hanging="72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2" w15:restartNumberingAfterBreak="0">
    <w:nsid w:val="110E69A9"/>
    <w:multiLevelType w:val="multilevel"/>
    <w:tmpl w:val="88DCBF3A"/>
    <w:styleLink w:val="Numbered"/>
    <w:lvl w:ilvl="0">
      <w:start w:val="1"/>
      <w:numFmt w:val="decimal"/>
      <w:lvlText w:val="%1."/>
      <w:lvlJc w:val="left"/>
      <w:pPr>
        <w:tabs>
          <w:tab w:val="num" w:pos="393"/>
        </w:tabs>
        <w:ind w:left="393" w:hanging="393"/>
      </w:pPr>
      <w:rPr>
        <w:rFonts w:ascii="Trebuchet MS" w:eastAsia="Trebuchet MS" w:hAnsi="Trebuchet MS" w:cs="Trebuchet MS"/>
        <w:position w:val="0"/>
        <w:sz w:val="24"/>
        <w:szCs w:val="24"/>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Pr>
    </w:lvl>
  </w:abstractNum>
  <w:abstractNum w:abstractNumId="3" w15:restartNumberingAfterBreak="0">
    <w:nsid w:val="1256328E"/>
    <w:multiLevelType w:val="multilevel"/>
    <w:tmpl w:val="82CE844A"/>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4" w15:restartNumberingAfterBreak="0">
    <w:nsid w:val="21E87ED1"/>
    <w:multiLevelType w:val="multilevel"/>
    <w:tmpl w:val="EA24144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5" w15:restartNumberingAfterBreak="0">
    <w:nsid w:val="284E0487"/>
    <w:multiLevelType w:val="multilevel"/>
    <w:tmpl w:val="A24A7594"/>
    <w:lvl w:ilvl="0">
      <w:start w:val="1"/>
      <w:numFmt w:val="decimal"/>
      <w:lvlText w:val="%1."/>
      <w:lvlJc w:val="left"/>
      <w:pPr>
        <w:tabs>
          <w:tab w:val="num" w:pos="393"/>
        </w:tabs>
        <w:ind w:left="393" w:hanging="393"/>
      </w:pPr>
      <w:rPr>
        <w:rFonts w:ascii="Trebuchet MS" w:eastAsia="Trebuchet MS" w:hAnsi="Trebuchet MS" w:cs="Trebuchet MS"/>
        <w:position w:val="0"/>
        <w:sz w:val="24"/>
        <w:szCs w:val="24"/>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Pr>
    </w:lvl>
  </w:abstractNum>
  <w:abstractNum w:abstractNumId="6" w15:restartNumberingAfterBreak="0">
    <w:nsid w:val="29F1328A"/>
    <w:multiLevelType w:val="multilevel"/>
    <w:tmpl w:val="1390EBCE"/>
    <w:lvl w:ilvl="0">
      <w:start w:val="1"/>
      <w:numFmt w:val="upperRoman"/>
      <w:lvlText w:val="%1."/>
      <w:lvlJc w:val="left"/>
      <w:pPr>
        <w:tabs>
          <w:tab w:val="num" w:pos="1080"/>
        </w:tabs>
        <w:ind w:left="1080" w:hanging="72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7" w15:restartNumberingAfterBreak="0">
    <w:nsid w:val="2EBB79E9"/>
    <w:multiLevelType w:val="multilevel"/>
    <w:tmpl w:val="4A228D12"/>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numFmt w:val="bullet"/>
      <w:lvlText w:val="•"/>
      <w:lvlJc w:val="left"/>
      <w:pPr>
        <w:tabs>
          <w:tab w:val="num" w:pos="1276"/>
        </w:tabs>
        <w:ind w:left="1276" w:hanging="196"/>
      </w:pPr>
      <w:rPr>
        <w:position w:val="-2"/>
        <w:sz w:val="22"/>
        <w:szCs w:val="22"/>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15:restartNumberingAfterBreak="0">
    <w:nsid w:val="3DAF26DA"/>
    <w:multiLevelType w:val="multilevel"/>
    <w:tmpl w:val="55867DE2"/>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9" w15:restartNumberingAfterBreak="0">
    <w:nsid w:val="46C3762C"/>
    <w:multiLevelType w:val="hybridMultilevel"/>
    <w:tmpl w:val="8BC81196"/>
    <w:lvl w:ilvl="0" w:tplc="04090013">
      <w:start w:val="1"/>
      <w:numFmt w:val="upperRoman"/>
      <w:lvlText w:val="%1."/>
      <w:lvlJc w:val="right"/>
      <w:pPr>
        <w:ind w:left="1080" w:hanging="360"/>
      </w:pPr>
    </w:lvl>
    <w:lvl w:ilvl="1" w:tplc="6442C546">
      <w:start w:val="1"/>
      <w:numFmt w:val="lowerLetter"/>
      <w:lvlText w:val="%2."/>
      <w:lvlJc w:val="left"/>
      <w:pPr>
        <w:ind w:left="4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D80496"/>
    <w:multiLevelType w:val="multilevel"/>
    <w:tmpl w:val="46185676"/>
    <w:styleLink w:val="Bullet"/>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numFmt w:val="bullet"/>
      <w:lvlText w:val="•"/>
      <w:lvlJc w:val="left"/>
      <w:pPr>
        <w:tabs>
          <w:tab w:val="num" w:pos="1276"/>
        </w:tabs>
        <w:ind w:left="1276" w:hanging="196"/>
      </w:pPr>
      <w:rPr>
        <w:position w:val="-2"/>
        <w:sz w:val="22"/>
        <w:szCs w:val="22"/>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1" w15:restartNumberingAfterBreak="0">
    <w:nsid w:val="52153CEA"/>
    <w:multiLevelType w:val="multilevel"/>
    <w:tmpl w:val="4D7E478A"/>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2" w15:restartNumberingAfterBreak="0">
    <w:nsid w:val="5FC837B7"/>
    <w:multiLevelType w:val="multilevel"/>
    <w:tmpl w:val="65A8764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3" w15:restartNumberingAfterBreak="0">
    <w:nsid w:val="60501DF2"/>
    <w:multiLevelType w:val="multilevel"/>
    <w:tmpl w:val="221AA57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4" w15:restartNumberingAfterBreak="0">
    <w:nsid w:val="61AD6AC6"/>
    <w:multiLevelType w:val="multilevel"/>
    <w:tmpl w:val="0E46E1C0"/>
    <w:lvl w:ilvl="0">
      <w:start w:val="1"/>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5" w15:restartNumberingAfterBreak="0">
    <w:nsid w:val="676C698B"/>
    <w:multiLevelType w:val="multilevel"/>
    <w:tmpl w:val="B0148242"/>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6" w15:restartNumberingAfterBreak="0">
    <w:nsid w:val="75173922"/>
    <w:multiLevelType w:val="multilevel"/>
    <w:tmpl w:val="00DC5BB2"/>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786E68AF"/>
    <w:multiLevelType w:val="hybridMultilevel"/>
    <w:tmpl w:val="BF28E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02633A"/>
    <w:multiLevelType w:val="hybridMultilevel"/>
    <w:tmpl w:val="4E06B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4"/>
  </w:num>
  <w:num w:numId="4">
    <w:abstractNumId w:val="3"/>
  </w:num>
  <w:num w:numId="5">
    <w:abstractNumId w:val="11"/>
  </w:num>
  <w:num w:numId="6">
    <w:abstractNumId w:val="15"/>
  </w:num>
  <w:num w:numId="7">
    <w:abstractNumId w:val="12"/>
  </w:num>
  <w:num w:numId="8">
    <w:abstractNumId w:val="4"/>
  </w:num>
  <w:num w:numId="9">
    <w:abstractNumId w:val="8"/>
  </w:num>
  <w:num w:numId="10">
    <w:abstractNumId w:val="13"/>
  </w:num>
  <w:num w:numId="11">
    <w:abstractNumId w:val="7"/>
  </w:num>
  <w:num w:numId="12">
    <w:abstractNumId w:val="10"/>
  </w:num>
  <w:num w:numId="13">
    <w:abstractNumId w:val="6"/>
  </w:num>
  <w:num w:numId="14">
    <w:abstractNumId w:val="16"/>
  </w:num>
  <w:num w:numId="15">
    <w:abstractNumId w:val="1"/>
  </w:num>
  <w:num w:numId="16">
    <w:abstractNumId w:val="17"/>
  </w:num>
  <w:num w:numId="17">
    <w:abstractNumId w:val="18"/>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awMDQwNjcytjQwMTGzMDNS0lEKTi0uzszPAykwqQUAA7uwfywAAAA="/>
  </w:docVars>
  <w:rsids>
    <w:rsidRoot w:val="00FD3032"/>
    <w:rsid w:val="00080988"/>
    <w:rsid w:val="000A3B85"/>
    <w:rsid w:val="000A3E01"/>
    <w:rsid w:val="000C466F"/>
    <w:rsid w:val="000E6EE2"/>
    <w:rsid w:val="0011488A"/>
    <w:rsid w:val="00121331"/>
    <w:rsid w:val="0013254E"/>
    <w:rsid w:val="00160988"/>
    <w:rsid w:val="001A352B"/>
    <w:rsid w:val="001B316D"/>
    <w:rsid w:val="001C2D26"/>
    <w:rsid w:val="001C5D53"/>
    <w:rsid w:val="002178C2"/>
    <w:rsid w:val="0023337D"/>
    <w:rsid w:val="00252911"/>
    <w:rsid w:val="00264974"/>
    <w:rsid w:val="00285EB1"/>
    <w:rsid w:val="002B20E9"/>
    <w:rsid w:val="002B610B"/>
    <w:rsid w:val="002C3A5B"/>
    <w:rsid w:val="002F7789"/>
    <w:rsid w:val="00334D00"/>
    <w:rsid w:val="00345B5D"/>
    <w:rsid w:val="00363543"/>
    <w:rsid w:val="003B687C"/>
    <w:rsid w:val="003E515A"/>
    <w:rsid w:val="003F29EF"/>
    <w:rsid w:val="003F6E2A"/>
    <w:rsid w:val="004144A5"/>
    <w:rsid w:val="00435029"/>
    <w:rsid w:val="0049048A"/>
    <w:rsid w:val="004973AF"/>
    <w:rsid w:val="004E0AC5"/>
    <w:rsid w:val="004E1546"/>
    <w:rsid w:val="004F3E5D"/>
    <w:rsid w:val="00535F05"/>
    <w:rsid w:val="005648AA"/>
    <w:rsid w:val="005E7DEA"/>
    <w:rsid w:val="005F3EF5"/>
    <w:rsid w:val="005F64F2"/>
    <w:rsid w:val="005F6A23"/>
    <w:rsid w:val="00615870"/>
    <w:rsid w:val="00622A7F"/>
    <w:rsid w:val="0063399C"/>
    <w:rsid w:val="006650BC"/>
    <w:rsid w:val="00696FDE"/>
    <w:rsid w:val="006D28BE"/>
    <w:rsid w:val="006E1B22"/>
    <w:rsid w:val="007059EC"/>
    <w:rsid w:val="00740E0A"/>
    <w:rsid w:val="0075517E"/>
    <w:rsid w:val="0079139F"/>
    <w:rsid w:val="00793965"/>
    <w:rsid w:val="007A77C5"/>
    <w:rsid w:val="007C1551"/>
    <w:rsid w:val="00801877"/>
    <w:rsid w:val="00834FCB"/>
    <w:rsid w:val="00847F5A"/>
    <w:rsid w:val="0086499A"/>
    <w:rsid w:val="00872856"/>
    <w:rsid w:val="008875B0"/>
    <w:rsid w:val="008918D9"/>
    <w:rsid w:val="008D60CD"/>
    <w:rsid w:val="008D6A1A"/>
    <w:rsid w:val="008F1F90"/>
    <w:rsid w:val="00926E2B"/>
    <w:rsid w:val="00931B8F"/>
    <w:rsid w:val="00931BFF"/>
    <w:rsid w:val="00942357"/>
    <w:rsid w:val="00950941"/>
    <w:rsid w:val="0097690B"/>
    <w:rsid w:val="00985682"/>
    <w:rsid w:val="00992CAB"/>
    <w:rsid w:val="009D3E68"/>
    <w:rsid w:val="00A31372"/>
    <w:rsid w:val="00A62969"/>
    <w:rsid w:val="00AA3EEA"/>
    <w:rsid w:val="00B1712E"/>
    <w:rsid w:val="00B213EE"/>
    <w:rsid w:val="00B24C21"/>
    <w:rsid w:val="00B62EBE"/>
    <w:rsid w:val="00B6366A"/>
    <w:rsid w:val="00BA2E3B"/>
    <w:rsid w:val="00BF4B9F"/>
    <w:rsid w:val="00C041B8"/>
    <w:rsid w:val="00C427E7"/>
    <w:rsid w:val="00C54863"/>
    <w:rsid w:val="00CA60BE"/>
    <w:rsid w:val="00CC0C53"/>
    <w:rsid w:val="00CD3C99"/>
    <w:rsid w:val="00CE4669"/>
    <w:rsid w:val="00DC0D3B"/>
    <w:rsid w:val="00DE45BE"/>
    <w:rsid w:val="00E10F4F"/>
    <w:rsid w:val="00E32E13"/>
    <w:rsid w:val="00E40D75"/>
    <w:rsid w:val="00E469EE"/>
    <w:rsid w:val="00E55B8B"/>
    <w:rsid w:val="00EE324B"/>
    <w:rsid w:val="00EE4FBA"/>
    <w:rsid w:val="00F03C73"/>
    <w:rsid w:val="00F07E78"/>
    <w:rsid w:val="00F27832"/>
    <w:rsid w:val="00F47300"/>
    <w:rsid w:val="00F6212E"/>
    <w:rsid w:val="00FA4B80"/>
    <w:rsid w:val="00FA7176"/>
    <w:rsid w:val="00FB327A"/>
    <w:rsid w:val="00FD3032"/>
    <w:rsid w:val="00FF5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60653-9E58-429E-8537-64584758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PlainText">
    <w:name w:val="Plain Text"/>
    <w:link w:val="PlainTextChar"/>
    <w:rPr>
      <w:rFonts w:ascii="Consolas" w:eastAsia="Consolas" w:hAnsi="Consolas" w:cs="Consolas"/>
      <w:color w:val="000000"/>
      <w:sz w:val="21"/>
      <w:szCs w:val="21"/>
      <w:u w:color="000000"/>
    </w:rPr>
  </w:style>
  <w:style w:type="numbering" w:customStyle="1" w:styleId="Numbered">
    <w:name w:val="Numbered"/>
    <w:pPr>
      <w:numPr>
        <w:numId w:val="2"/>
      </w:numPr>
    </w:pPr>
  </w:style>
  <w:style w:type="numbering" w:customStyle="1" w:styleId="Bullet">
    <w:name w:val="Bullet"/>
    <w:pPr>
      <w:numPr>
        <w:numId w:val="12"/>
      </w:numPr>
    </w:pPr>
  </w:style>
  <w:style w:type="paragraph" w:styleId="ListParagraph">
    <w:name w:val="List Paragraph"/>
    <w:pPr>
      <w:spacing w:after="200" w:line="276" w:lineRule="auto"/>
      <w:ind w:left="720"/>
    </w:pPr>
    <w:rPr>
      <w:rFonts w:ascii="Trebuchet MS" w:hAnsi="Arial Unicode MS" w:cs="Arial Unicode MS"/>
      <w:color w:val="000000"/>
      <w:sz w:val="22"/>
      <w:szCs w:val="22"/>
      <w:u w:color="000000"/>
    </w:rPr>
  </w:style>
  <w:style w:type="paragraph" w:customStyle="1" w:styleId="TableStyle2">
    <w:name w:val="Table Style 2"/>
    <w:rPr>
      <w:rFonts w:ascii="Helvetica" w:hAnsi="Arial Unicode MS" w:cs="Arial Unicode MS"/>
      <w:color w:val="000000"/>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ImportedStyle1"/>
    <w:pPr>
      <w:numPr>
        <w:numId w:val="15"/>
      </w:numPr>
    </w:pPr>
  </w:style>
  <w:style w:type="numbering" w:customStyle="1" w:styleId="ImportedStyle1">
    <w:name w:val="Imported Style 1"/>
  </w:style>
  <w:style w:type="paragraph" w:customStyle="1" w:styleId="TableStyle1">
    <w:name w:val="Table Style 1"/>
    <w:rPr>
      <w:rFonts w:ascii="Helvetica" w:eastAsia="Helvetica" w:hAnsi="Helvetica" w:cs="Helvetica"/>
      <w:b/>
      <w:bCs/>
      <w:color w:val="000000"/>
    </w:rPr>
  </w:style>
  <w:style w:type="paragraph" w:styleId="Header">
    <w:name w:val="header"/>
    <w:basedOn w:val="Normal"/>
    <w:link w:val="HeaderChar"/>
    <w:uiPriority w:val="99"/>
    <w:unhideWhenUsed/>
    <w:rsid w:val="008875B0"/>
    <w:pPr>
      <w:tabs>
        <w:tab w:val="center" w:pos="4680"/>
        <w:tab w:val="right" w:pos="9360"/>
      </w:tabs>
    </w:pPr>
  </w:style>
  <w:style w:type="character" w:customStyle="1" w:styleId="HeaderChar">
    <w:name w:val="Header Char"/>
    <w:basedOn w:val="DefaultParagraphFont"/>
    <w:link w:val="Header"/>
    <w:uiPriority w:val="99"/>
    <w:rsid w:val="008875B0"/>
    <w:rPr>
      <w:sz w:val="24"/>
      <w:szCs w:val="24"/>
    </w:rPr>
  </w:style>
  <w:style w:type="paragraph" w:styleId="Footer">
    <w:name w:val="footer"/>
    <w:basedOn w:val="Normal"/>
    <w:link w:val="FooterChar"/>
    <w:uiPriority w:val="99"/>
    <w:unhideWhenUsed/>
    <w:rsid w:val="008875B0"/>
    <w:pPr>
      <w:tabs>
        <w:tab w:val="center" w:pos="4680"/>
        <w:tab w:val="right" w:pos="9360"/>
      </w:tabs>
    </w:pPr>
  </w:style>
  <w:style w:type="character" w:customStyle="1" w:styleId="FooterChar">
    <w:name w:val="Footer Char"/>
    <w:basedOn w:val="DefaultParagraphFont"/>
    <w:link w:val="Footer"/>
    <w:uiPriority w:val="99"/>
    <w:rsid w:val="008875B0"/>
    <w:rPr>
      <w:sz w:val="24"/>
      <w:szCs w:val="24"/>
    </w:rPr>
  </w:style>
  <w:style w:type="character" w:customStyle="1" w:styleId="PlainTextChar">
    <w:name w:val="Plain Text Char"/>
    <w:basedOn w:val="DefaultParagraphFont"/>
    <w:link w:val="PlainText"/>
    <w:rsid w:val="001C2D26"/>
    <w:rPr>
      <w:rFonts w:ascii="Consolas" w:eastAsia="Consolas" w:hAnsi="Consolas" w:cs="Consolas"/>
      <w:color w:val="000000"/>
      <w:sz w:val="21"/>
      <w:szCs w:val="21"/>
      <w:u w:color="000000"/>
    </w:rPr>
  </w:style>
  <w:style w:type="paragraph" w:styleId="BalloonText">
    <w:name w:val="Balloon Text"/>
    <w:basedOn w:val="Normal"/>
    <w:link w:val="BalloonTextChar"/>
    <w:uiPriority w:val="99"/>
    <w:semiHidden/>
    <w:unhideWhenUsed/>
    <w:rsid w:val="00A31372"/>
    <w:rPr>
      <w:rFonts w:ascii="Tahoma" w:hAnsi="Tahoma" w:cs="Tahoma"/>
      <w:sz w:val="16"/>
      <w:szCs w:val="16"/>
    </w:rPr>
  </w:style>
  <w:style w:type="character" w:customStyle="1" w:styleId="BalloonTextChar">
    <w:name w:val="Balloon Text Char"/>
    <w:basedOn w:val="DefaultParagraphFont"/>
    <w:link w:val="BalloonText"/>
    <w:uiPriority w:val="99"/>
    <w:semiHidden/>
    <w:rsid w:val="00A31372"/>
    <w:rPr>
      <w:rFonts w:ascii="Tahoma" w:hAnsi="Tahoma" w:cs="Tahoma"/>
      <w:sz w:val="16"/>
      <w:szCs w:val="16"/>
    </w:rPr>
  </w:style>
  <w:style w:type="numbering" w:customStyle="1" w:styleId="Bullet1">
    <w:name w:val="Bullet1"/>
    <w:rsid w:val="006E1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DC68-CED2-4E52-9C45-13286AD0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Tamara Williams</cp:lastModifiedBy>
  <cp:revision>11</cp:revision>
  <cp:lastPrinted>2014-08-21T22:55:00Z</cp:lastPrinted>
  <dcterms:created xsi:type="dcterms:W3CDTF">2015-07-10T22:34:00Z</dcterms:created>
  <dcterms:modified xsi:type="dcterms:W3CDTF">2015-08-26T03:12:00Z</dcterms:modified>
</cp:coreProperties>
</file>